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CF" w:rsidRPr="00177972" w:rsidRDefault="00EB57CF" w:rsidP="00DE360B">
      <w:pPr>
        <w:spacing w:after="100" w:afterAutospacing="1" w:line="240" w:lineRule="auto"/>
        <w:jc w:val="center"/>
        <w:rPr>
          <w:rFonts w:ascii="PT Astra Serif" w:eastAsia="Times New Roman" w:hAnsi="PT Astra Serif" w:cs="Segoe UI"/>
          <w:color w:val="252525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>ОТЧЕТ</w:t>
      </w:r>
    </w:p>
    <w:p w:rsidR="00EB57CF" w:rsidRPr="00177972" w:rsidRDefault="00EB57CF" w:rsidP="00DE360B">
      <w:pPr>
        <w:spacing w:after="100" w:afterAutospacing="1" w:line="240" w:lineRule="auto"/>
        <w:jc w:val="center"/>
        <w:rPr>
          <w:rFonts w:ascii="PT Astra Serif" w:eastAsia="Times New Roman" w:hAnsi="PT Astra Serif" w:cs="Segoe UI"/>
          <w:b/>
          <w:color w:val="252525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 xml:space="preserve">о реализации муниципальной </w:t>
      </w:r>
      <w:r w:rsidR="0043226D"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>программы</w:t>
      </w:r>
      <w:r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>«</w:t>
      </w:r>
      <w:r w:rsidR="00BD3C31" w:rsidRPr="00177972">
        <w:rPr>
          <w:rFonts w:ascii="PT Astra Serif" w:eastAsia="Calibri" w:hAnsi="PT Astra Serif" w:cs="Times New Roman"/>
          <w:b/>
        </w:rPr>
        <w:t>Развитие   и   модернизация   образования   в   муниципальном образовании  «Карсунский  район»  Ульяновской  области  на  2021-202</w:t>
      </w:r>
      <w:r w:rsidR="00A41B10" w:rsidRPr="00177972">
        <w:rPr>
          <w:rFonts w:ascii="PT Astra Serif" w:eastAsia="Calibri" w:hAnsi="PT Astra Serif" w:cs="Times New Roman"/>
          <w:b/>
        </w:rPr>
        <w:t>7</w:t>
      </w:r>
      <w:r w:rsidR="00BD3C31" w:rsidRPr="00177972">
        <w:rPr>
          <w:rFonts w:ascii="PT Astra Serif" w:eastAsia="Calibri" w:hAnsi="PT Astra Serif" w:cs="Times New Roman"/>
          <w:b/>
        </w:rPr>
        <w:t xml:space="preserve">  годы</w:t>
      </w:r>
      <w:r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>» за</w:t>
      </w:r>
      <w:r w:rsidR="00712558"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 xml:space="preserve"> </w:t>
      </w:r>
      <w:r w:rsidR="0088472C">
        <w:rPr>
          <w:rFonts w:ascii="PT Astra Serif" w:eastAsia="Times New Roman" w:hAnsi="PT Astra Serif" w:cs="Arial"/>
          <w:b/>
          <w:bCs/>
          <w:color w:val="252525"/>
          <w:lang w:eastAsia="ru-RU"/>
        </w:rPr>
        <w:t>9 месяцев</w:t>
      </w:r>
      <w:r w:rsidR="00023CBD"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 xml:space="preserve"> </w:t>
      </w:r>
      <w:r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>202</w:t>
      </w:r>
      <w:r w:rsidR="003574A2"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>4</w:t>
      </w:r>
      <w:r w:rsidRPr="00177972">
        <w:rPr>
          <w:rFonts w:ascii="PT Astra Serif" w:eastAsia="Times New Roman" w:hAnsi="PT Astra Serif" w:cs="Arial"/>
          <w:b/>
          <w:bCs/>
          <w:color w:val="252525"/>
          <w:lang w:eastAsia="ru-RU"/>
        </w:rPr>
        <w:t xml:space="preserve"> год</w:t>
      </w:r>
    </w:p>
    <w:p w:rsidR="00EB57CF" w:rsidRPr="00177972" w:rsidRDefault="00EB57CF" w:rsidP="00DE360B">
      <w:pPr>
        <w:spacing w:after="100" w:afterAutospacing="1" w:line="240" w:lineRule="auto"/>
        <w:jc w:val="both"/>
        <w:rPr>
          <w:rFonts w:ascii="PT Astra Serif" w:eastAsia="Times New Roman" w:hAnsi="PT Astra Serif" w:cs="Segoe UI"/>
          <w:color w:val="252525"/>
          <w:sz w:val="28"/>
          <w:szCs w:val="28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8"/>
          <w:szCs w:val="28"/>
          <w:lang w:eastAsia="ru-RU"/>
        </w:rPr>
        <w:t> </w:t>
      </w:r>
    </w:p>
    <w:p w:rsidR="00EB57CF" w:rsidRPr="00177972" w:rsidRDefault="00EB57CF" w:rsidP="00DE360B">
      <w:pPr>
        <w:spacing w:after="100" w:afterAutospacing="1" w:line="240" w:lineRule="auto"/>
        <w:jc w:val="center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1.РЕЗУЛЬТАТЫ РЕАЛИЗАЦИИ МУНИЦИПАЛЬНОЙ ПРОГРАММЫ, ДОСТИГНУТЫЕ ЗА ОТЧЕТНЫЙ ГОД</w:t>
      </w:r>
    </w:p>
    <w:p w:rsidR="00EB57CF" w:rsidRPr="00177972" w:rsidRDefault="00EB57CF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Segoe UI"/>
          <w:color w:val="FF0000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Финансирование программных мероприятий осуществлялось за счет средств  бюджета </w:t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«Карсунский район» Ульяновской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области в объемах, преду</w:t>
      </w:r>
      <w:r w:rsidR="00BC79AC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softHyphen/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смотренных Программой и утвержденных Решением </w:t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Совета 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депутатов </w:t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«Кар</w:t>
      </w:r>
      <w:r w:rsidR="00BC79AC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softHyphen/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сунского района» Ульяновской области 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от </w:t>
      </w:r>
      <w:r w:rsidR="003574A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19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.12.20</w:t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2</w:t>
      </w:r>
      <w:r w:rsidR="003574A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3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№ </w:t>
      </w:r>
      <w:r w:rsidR="003574A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31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  «О бюджете </w:t>
      </w:r>
      <w:r w:rsidR="00A93B34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муниципального образования </w:t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«Кар</w:t>
      </w:r>
      <w:r w:rsidR="00BC79AC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softHyphen/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сунск</w:t>
      </w:r>
      <w:r w:rsidR="00A93B34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ий</w:t>
      </w:r>
      <w:r w:rsidR="00537FE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район» Ульяновской области 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на 202</w:t>
      </w:r>
      <w:r w:rsidR="003574A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4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год и </w:t>
      </w:r>
      <w:r w:rsidR="00A93B34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на 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плановый период 202</w:t>
      </w:r>
      <w:r w:rsidR="003574A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5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и 202</w:t>
      </w:r>
      <w:r w:rsidR="003574A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6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годов» </w:t>
      </w:r>
    </w:p>
    <w:p w:rsidR="00EB57CF" w:rsidRPr="00177972" w:rsidRDefault="00EB57CF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На реализацию мероприятий муниципальной программы «</w:t>
      </w:r>
      <w:r w:rsidR="00BD3C31" w:rsidRPr="00177972">
        <w:rPr>
          <w:rFonts w:ascii="PT Astra Serif" w:eastAsia="Calibri" w:hAnsi="PT Astra Serif" w:cs="Times New Roman"/>
          <w:sz w:val="20"/>
          <w:szCs w:val="20"/>
        </w:rPr>
        <w:t>Развитие   и   модернизация   образования   в   муниципальном образовании  «Карсунский  район»  Ульяновской  области  на  2021-2025  годы</w:t>
      </w:r>
      <w:r w:rsidR="00BD3C31" w:rsidRPr="00177972">
        <w:rPr>
          <w:rFonts w:ascii="PT Astra Serif" w:eastAsia="Times New Roman" w:hAnsi="PT Astra Serif" w:cs="Arial"/>
          <w:bCs/>
          <w:color w:val="252525"/>
          <w:sz w:val="20"/>
          <w:szCs w:val="20"/>
          <w:lang w:eastAsia="ru-RU"/>
        </w:rPr>
        <w:t>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» в 202</w:t>
      </w:r>
      <w:r w:rsidR="003574A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4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 году предусмотрено </w:t>
      </w:r>
      <w:r w:rsidR="00B86172" w:rsidRPr="00177972">
        <w:rPr>
          <w:rFonts w:ascii="PT Astra Serif" w:hAnsi="PT Astra Serif"/>
          <w:sz w:val="20"/>
          <w:szCs w:val="20"/>
        </w:rPr>
        <w:t>462191,18599</w:t>
      </w:r>
      <w:r w:rsidR="00BD3C31" w:rsidRPr="00177972">
        <w:rPr>
          <w:rFonts w:ascii="PT Astra Serif" w:eastAsia="Calibri" w:hAnsi="PT Astra Serif" w:cs="Times New Roman"/>
          <w:sz w:val="20"/>
          <w:szCs w:val="20"/>
        </w:rPr>
        <w:t xml:space="preserve"> тыс. рублей </w:t>
      </w:r>
      <w:r w:rsidR="00BD3C31" w:rsidRPr="00177972">
        <w:rPr>
          <w:rFonts w:ascii="PT Astra Serif" w:hAnsi="PT Astra Serif"/>
          <w:sz w:val="20"/>
          <w:szCs w:val="20"/>
        </w:rPr>
        <w:t>,</w:t>
      </w:r>
      <w:r w:rsidR="00BD3C31" w:rsidRPr="00177972">
        <w:rPr>
          <w:rFonts w:ascii="PT Astra Serif" w:eastAsia="Calibri" w:hAnsi="PT Astra Serif" w:cs="Times New Roman"/>
          <w:sz w:val="20"/>
          <w:szCs w:val="20"/>
        </w:rPr>
        <w:t xml:space="preserve">в том числе межбюджетные трансферты из Федерального бюджета – </w:t>
      </w:r>
      <w:r w:rsidR="00B86172" w:rsidRPr="00177972">
        <w:rPr>
          <w:rFonts w:ascii="PT Astra Serif" w:hAnsi="PT Astra Serif"/>
          <w:sz w:val="20"/>
          <w:szCs w:val="20"/>
        </w:rPr>
        <w:t>27090,60186</w:t>
      </w:r>
      <w:r w:rsidR="00CE56AF" w:rsidRPr="00177972">
        <w:rPr>
          <w:rFonts w:ascii="PT Astra Serif" w:hAnsi="PT Astra Serif"/>
          <w:sz w:val="20"/>
          <w:szCs w:val="20"/>
        </w:rPr>
        <w:t xml:space="preserve"> </w:t>
      </w:r>
      <w:r w:rsidR="00BD3C31" w:rsidRPr="00177972">
        <w:rPr>
          <w:rFonts w:ascii="PT Astra Serif" w:eastAsia="Calibri" w:hAnsi="PT Astra Serif" w:cs="Times New Roman"/>
          <w:sz w:val="20"/>
          <w:szCs w:val="20"/>
        </w:rPr>
        <w:t xml:space="preserve">тыс. рублей, межбюджетные трансферты из областного бюджета – </w:t>
      </w:r>
      <w:r w:rsidR="00B86172" w:rsidRPr="00177972">
        <w:rPr>
          <w:rFonts w:ascii="PT Astra Serif" w:hAnsi="PT Astra Serif"/>
          <w:sz w:val="20"/>
          <w:szCs w:val="20"/>
        </w:rPr>
        <w:t>294293,37656</w:t>
      </w:r>
      <w:r w:rsidR="00BD3C31" w:rsidRPr="00177972">
        <w:rPr>
          <w:rFonts w:ascii="PT Astra Serif" w:eastAsia="Calibri" w:hAnsi="PT Astra Serif" w:cs="Times New Roman"/>
          <w:sz w:val="20"/>
          <w:szCs w:val="20"/>
        </w:rPr>
        <w:t xml:space="preserve"> тыс. рублей, средства бюджета МО «Карсунский район» - </w:t>
      </w:r>
      <w:r w:rsidR="00B86172" w:rsidRPr="00177972">
        <w:rPr>
          <w:rFonts w:ascii="PT Astra Serif" w:eastAsia="Calibri" w:hAnsi="PT Astra Serif" w:cs="Times New Roman"/>
          <w:sz w:val="20"/>
          <w:szCs w:val="20"/>
        </w:rPr>
        <w:t>140807,20757</w:t>
      </w:r>
      <w:r w:rsidR="00BD3C31" w:rsidRPr="00177972">
        <w:rPr>
          <w:rFonts w:ascii="PT Astra Serif" w:eastAsia="Calibri" w:hAnsi="PT Astra Serif" w:cs="Times New Roman"/>
          <w:sz w:val="20"/>
          <w:szCs w:val="20"/>
        </w:rPr>
        <w:t xml:space="preserve"> тыс. рублей;</w:t>
      </w:r>
      <w:r w:rsidR="00BD3C31" w:rsidRPr="00177972">
        <w:rPr>
          <w:rFonts w:ascii="PT Astra Serif" w:eastAsia="Calibri" w:hAnsi="PT Astra Serif" w:cs="Times New Roman"/>
          <w:sz w:val="20"/>
          <w:szCs w:val="20"/>
          <w:shd w:val="clear" w:color="auto" w:fill="FFFFFF"/>
        </w:rPr>
        <w:t>»</w:t>
      </w:r>
    </w:p>
    <w:p w:rsidR="00EB57CF" w:rsidRPr="00177972" w:rsidRDefault="00EB57CF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Кассовые  расходы составили –</w:t>
      </w:r>
      <w:r w:rsidR="00A07B46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</w:t>
      </w:r>
      <w:r w:rsidR="007E2E3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326444,39995</w:t>
      </w:r>
      <w:r w:rsidR="00A07B46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тыс. руб.</w:t>
      </w:r>
    </w:p>
    <w:p w:rsidR="00EB57CF" w:rsidRPr="00177972" w:rsidRDefault="00EB57CF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Объем фактически произведенных расходов по источникам финансиро</w:t>
      </w:r>
      <w:r w:rsidR="00BC79AC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softHyphen/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вания приведен в таблице № 1.</w:t>
      </w:r>
    </w:p>
    <w:p w:rsidR="00EB57CF" w:rsidRPr="00177972" w:rsidRDefault="00EB57CF" w:rsidP="00DE360B">
      <w:pPr>
        <w:spacing w:after="100" w:afterAutospacing="1" w:line="240" w:lineRule="auto"/>
        <w:jc w:val="center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Объем фактически произведенных расходов по источникам финансирова</w:t>
      </w:r>
      <w:r w:rsidR="00BC79AC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softHyphen/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ния</w:t>
      </w:r>
    </w:p>
    <w:p w:rsidR="00EB57CF" w:rsidRPr="00177972" w:rsidRDefault="00EB57CF" w:rsidP="00DE360B">
      <w:pPr>
        <w:spacing w:after="100" w:afterAutospacing="1" w:line="240" w:lineRule="auto"/>
        <w:jc w:val="right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Таблица № 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2575"/>
        <w:gridCol w:w="2058"/>
        <w:gridCol w:w="2113"/>
      </w:tblGrid>
      <w:tr w:rsidR="00EB57CF" w:rsidRPr="00177972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Источники</w:t>
            </w:r>
          </w:p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C54A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Уточненный план ассигнований на 202</w:t>
            </w:r>
            <w:r w:rsidR="00C54A42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="004643B5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год(тыс. руб</w:t>
            </w:r>
            <w:r w:rsidR="00A07B46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Кассовый рас</w:t>
            </w:r>
            <w:r w:rsidR="00BC79AC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ход</w:t>
            </w:r>
            <w:r w:rsidR="004643B5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343BBD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</w:t>
            </w:r>
            <w:r w:rsidR="004643B5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202</w:t>
            </w:r>
            <w:r w:rsidR="00C54A42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(тыс. руб</w:t>
            </w:r>
            <w:r w:rsidR="00A07B46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Процент</w:t>
            </w:r>
          </w:p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исполнения</w:t>
            </w:r>
            <w:r w:rsidRPr="001779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(гр. 3 / гр. 2 х 100)</w:t>
            </w:r>
          </w:p>
        </w:tc>
      </w:tr>
      <w:tr w:rsidR="00A07B46" w:rsidRPr="00177972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46" w:rsidRPr="00177972" w:rsidRDefault="00A07B46" w:rsidP="00DE360B">
            <w:pPr>
              <w:spacing w:after="0"/>
              <w:rPr>
                <w:sz w:val="20"/>
                <w:szCs w:val="20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hAnsi="PT Astra Serif"/>
                <w:sz w:val="20"/>
                <w:szCs w:val="20"/>
              </w:rPr>
              <w:t>27090,60186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19765,49302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73%</w:t>
            </w:r>
          </w:p>
        </w:tc>
      </w:tr>
      <w:tr w:rsidR="00A07B46" w:rsidRPr="00177972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46" w:rsidRPr="00177972" w:rsidRDefault="00A07B46" w:rsidP="00DE360B">
            <w:pPr>
              <w:spacing w:after="0"/>
              <w:rPr>
                <w:sz w:val="20"/>
                <w:szCs w:val="20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294293,37656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195307,01146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B46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66,4%</w:t>
            </w:r>
          </w:p>
        </w:tc>
      </w:tr>
      <w:tr w:rsidR="00EB57CF" w:rsidRPr="00177972" w:rsidTr="00A07B46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7CF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140807,20757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7CF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111371,89547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7CF" w:rsidRPr="00177972" w:rsidRDefault="007E2E32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79,1%</w:t>
            </w:r>
          </w:p>
        </w:tc>
      </w:tr>
    </w:tbl>
    <w:p w:rsidR="00EB57CF" w:rsidRPr="00177972" w:rsidRDefault="00EB57CF" w:rsidP="00DE360B">
      <w:pPr>
        <w:spacing w:after="100" w:afterAutospacing="1" w:line="240" w:lineRule="auto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 </w:t>
      </w:r>
    </w:p>
    <w:p w:rsidR="00EB57CF" w:rsidRPr="00177972" w:rsidRDefault="00EB57CF" w:rsidP="00DE360B">
      <w:pPr>
        <w:spacing w:after="100" w:afterAutospacing="1" w:line="240" w:lineRule="auto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  <w:t> </w:t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2.РЕЗУЛЬТАТЫ РЕАЛИЗАЦИИ ОСНОВНЫХ МЕРОПРИЯТИЙ В РАЗ</w:t>
      </w:r>
      <w:r w:rsidR="00BC79AC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softHyphen/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РЕЗЕ ПОДПРОГРАММ МУНИЦИПАЛЬНОЙ ПРОГРАММЫ</w:t>
      </w:r>
    </w:p>
    <w:p w:rsidR="00EB57CF" w:rsidRPr="00177972" w:rsidRDefault="00EB57CF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Подпрограмма</w:t>
      </w:r>
      <w:r w:rsidR="008D78F4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№1 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:</w:t>
      </w:r>
      <w:r w:rsidR="00E24C6B" w:rsidRPr="00177972">
        <w:rPr>
          <w:rFonts w:ascii="PT Astra Serif" w:hAnsi="PT Astra Serif"/>
          <w:sz w:val="20"/>
          <w:szCs w:val="20"/>
        </w:rPr>
        <w:t xml:space="preserve"> «Развитие системы отдыха и оздоровления детей»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</w:t>
      </w:r>
    </w:p>
    <w:p w:rsidR="00EB57CF" w:rsidRPr="00177972" w:rsidRDefault="00EB57CF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Основные мероприятия:</w:t>
      </w:r>
    </w:p>
    <w:p w:rsidR="00EB57CF" w:rsidRPr="00177972" w:rsidRDefault="00E24C6B" w:rsidP="00DE360B">
      <w:pPr>
        <w:pStyle w:val="a4"/>
        <w:widowControl w:val="0"/>
        <w:jc w:val="both"/>
        <w:rPr>
          <w:rFonts w:ascii="PT Astra Serif" w:hAnsi="PT Astra Serif" w:cs="Arial"/>
          <w:color w:val="252525"/>
          <w:sz w:val="20"/>
          <w:szCs w:val="20"/>
        </w:rPr>
      </w:pPr>
      <w:r w:rsidRPr="00177972">
        <w:rPr>
          <w:rFonts w:ascii="PT Astra Serif" w:hAnsi="PT Astra Serif" w:cs="Arial"/>
          <w:color w:val="252525"/>
          <w:sz w:val="20"/>
          <w:szCs w:val="20"/>
        </w:rPr>
        <w:t xml:space="preserve">1. </w:t>
      </w:r>
      <w:r w:rsidR="00787BED" w:rsidRPr="00177972">
        <w:rPr>
          <w:rFonts w:ascii="PT Astra Serif" w:hAnsi="PT Astra Serif"/>
          <w:sz w:val="20"/>
          <w:szCs w:val="20"/>
        </w:rPr>
        <w:t>Летний оздоровительный лагерь с дневным пребыванием</w:t>
      </w:r>
      <w:r w:rsidR="00EB57CF" w:rsidRPr="00177972">
        <w:rPr>
          <w:rFonts w:ascii="PT Astra Serif" w:hAnsi="PT Astra Serif" w:cs="Arial"/>
          <w:color w:val="252525"/>
          <w:sz w:val="20"/>
          <w:szCs w:val="20"/>
        </w:rPr>
        <w:t>;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 w:cs="Arial"/>
          <w:color w:val="252525"/>
          <w:sz w:val="20"/>
          <w:szCs w:val="20"/>
        </w:rPr>
        <w:t xml:space="preserve">2. </w:t>
      </w:r>
      <w:r w:rsidRPr="00177972">
        <w:rPr>
          <w:rFonts w:ascii="PT Astra Serif" w:hAnsi="PT Astra Serif"/>
          <w:sz w:val="20"/>
          <w:szCs w:val="20"/>
        </w:rPr>
        <w:t>Лагерь труда и отдыха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Трудоустройство детей в лагерях труда и отдыха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Палаточный лагерь «Водник»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5. Туристический палаточный лагерь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6. Военно-полевые сборы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7. Оздоровительный лагерь «Доброхот»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8. Подготовительные мероприятия для организации отдыха</w:t>
      </w:r>
    </w:p>
    <w:p w:rsidR="00787BED" w:rsidRPr="00177972" w:rsidRDefault="00787BED" w:rsidP="00DE360B">
      <w:pPr>
        <w:pStyle w:val="a4"/>
        <w:widowControl w:val="0"/>
        <w:jc w:val="both"/>
        <w:rPr>
          <w:rFonts w:ascii="PT Astra Serif" w:hAnsi="PT Astra Serif" w:cs="Segoe UI"/>
          <w:color w:val="252525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9.Субвенции на обеспечение отдыха детей, обучающихся в общеобразовательных учреждениях, в детских оздоровительных лагерях с дневным пребыванием</w:t>
      </w:r>
    </w:p>
    <w:p w:rsidR="00EB57CF" w:rsidRPr="00177972" w:rsidRDefault="00EB57CF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Ставились следующие задачи:</w:t>
      </w:r>
    </w:p>
    <w:p w:rsidR="00E24C6B" w:rsidRPr="00177972" w:rsidRDefault="00E24C6B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создание финансово-экономических, организационных, медицинских, социальных и правовых механизмов, обеспечивающих стабилизацию и развитие системы оздоровления, отдыха и занятости детей, подростков и молодёжи;</w:t>
      </w:r>
    </w:p>
    <w:p w:rsidR="00E24C6B" w:rsidRPr="00177972" w:rsidRDefault="00E24C6B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создание и реализация государственного заказа по организации оздоровления и отдыха детей и подростков, находящихся в трудной жизненной ситуации, детей-сирот, детей, оставшихся без попечения родителей, подростков, состоящих на профилактическом учёте в органах внутренних дел;</w:t>
      </w:r>
    </w:p>
    <w:p w:rsidR="00E24C6B" w:rsidRPr="00177972" w:rsidRDefault="00E24C6B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lastRenderedPageBreak/>
        <w:t>3. создание условий для выполнения требований санитарно-гигиенических норм и правил, эпидемиологической и противопожарной безопасности в части организации отдыха и оздоровления детей.</w:t>
      </w:r>
    </w:p>
    <w:p w:rsidR="00EB57CF" w:rsidRPr="00177972" w:rsidRDefault="00EB57CF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;</w:t>
      </w:r>
    </w:p>
    <w:p w:rsidR="00EB57CF" w:rsidRPr="00177972" w:rsidRDefault="00EB57CF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В ходе реализации подпрограммы:</w:t>
      </w:r>
      <w:r w:rsidR="00E8705E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«</w:t>
      </w:r>
      <w:r w:rsidR="00E24C6B" w:rsidRPr="00177972">
        <w:rPr>
          <w:rFonts w:ascii="PT Astra Serif" w:hAnsi="PT Astra Serif"/>
          <w:sz w:val="20"/>
          <w:szCs w:val="20"/>
        </w:rPr>
        <w:t>«Развитие системы отдыха и оздоровления детей»</w:t>
      </w:r>
      <w:r w:rsidR="00E8705E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   за 202</w:t>
      </w:r>
      <w:r w:rsidR="00F728F9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3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год</w:t>
      </w:r>
      <w:r w:rsidR="00E8705E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выполне</w:t>
      </w:r>
      <w:r w:rsidR="00E24C6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ны следующие </w:t>
      </w:r>
      <w:r w:rsidR="00E8705E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задач</w:t>
      </w:r>
      <w:r w:rsidR="00E24C6B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и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</w:t>
      </w:r>
    </w:p>
    <w:p w:rsidR="00E24C6B" w:rsidRPr="00177972" w:rsidRDefault="00E24C6B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создание финансово-экономических, организационных, медицинских, социальных и правовых механизмов, обеспечивающих стабилизацию и развитие системы оздоровления, отдыха и занятости детей, подростков и молодёжи;</w:t>
      </w:r>
    </w:p>
    <w:p w:rsidR="00E24C6B" w:rsidRPr="00177972" w:rsidRDefault="00E24C6B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создание и реализация государственного заказа по организации оздоровления и отдыха детей и подростков, находящихся в трудной жизненной ситуации, детей-сирот, детей, оставшихся без попечения родителей, подростков, состоящих на профилактическом учёте в органах внутренних дел;</w:t>
      </w:r>
    </w:p>
    <w:p w:rsidR="00E24C6B" w:rsidRPr="00177972" w:rsidRDefault="00E24C6B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создание условий для выполнения требований санитарно-гигиенических норм и правил, эпидемиологической и противопожарной безопасности в части организации отдыха и оздоровления детей.</w:t>
      </w:r>
    </w:p>
    <w:p w:rsidR="00E24C6B" w:rsidRPr="00177972" w:rsidRDefault="00E24C6B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</w:p>
    <w:p w:rsidR="008D78F4" w:rsidRPr="00177972" w:rsidRDefault="008D78F4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Подпрограмма №2:</w:t>
      </w:r>
      <w:r w:rsidRPr="00177972">
        <w:rPr>
          <w:rFonts w:ascii="PT Astra Serif" w:hAnsi="PT Astra Serif"/>
          <w:sz w:val="20"/>
          <w:szCs w:val="20"/>
        </w:rPr>
        <w:t xml:space="preserve"> «Совершенствование организации питания»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</w:t>
      </w:r>
    </w:p>
    <w:p w:rsidR="008D78F4" w:rsidRPr="00177972" w:rsidRDefault="008D78F4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Основные мероприятия:</w:t>
      </w:r>
    </w:p>
    <w:p w:rsidR="008D78F4" w:rsidRPr="00177972" w:rsidRDefault="008D78F4" w:rsidP="00DE360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1. </w:t>
      </w:r>
      <w:r w:rsidR="00787BED" w:rsidRPr="00177972">
        <w:rPr>
          <w:rFonts w:ascii="PT Astra Serif" w:hAnsi="PT Astra Serif"/>
          <w:sz w:val="20"/>
          <w:szCs w:val="20"/>
        </w:rPr>
        <w:t>Организация школьного льготного  питания</w:t>
      </w:r>
    </w:p>
    <w:p w:rsidR="00787BED" w:rsidRPr="00177972" w:rsidRDefault="00787BED" w:rsidP="00DE360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Школьное питание</w:t>
      </w:r>
    </w:p>
    <w:p w:rsidR="00787BED" w:rsidRPr="00177972" w:rsidRDefault="00787BED" w:rsidP="00DE360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Организация питания детей-инвалидов, детей-си-рот и детей, оставшихся без попечения родителей, а также детей с туберкулёзной интоксикацией в  образовательных организациях</w:t>
      </w:r>
    </w:p>
    <w:p w:rsidR="00787BED" w:rsidRPr="00177972" w:rsidRDefault="00787BED" w:rsidP="00DE360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Организация питания детей в образовательных организациях, реализующих программу дошкольного образования</w:t>
      </w:r>
    </w:p>
    <w:p w:rsidR="00787BED" w:rsidRPr="00177972" w:rsidRDefault="00787BED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hAnsi="PT Astra Serif"/>
          <w:sz w:val="20"/>
          <w:szCs w:val="20"/>
        </w:rPr>
        <w:t>5. Организация бесплатного горячего питания обучающихся 1-4 классов</w:t>
      </w:r>
    </w:p>
    <w:p w:rsidR="008D78F4" w:rsidRPr="00177972" w:rsidRDefault="008D78F4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Ставились следующие задачи:</w:t>
      </w:r>
    </w:p>
    <w:p w:rsidR="008D78F4" w:rsidRPr="00177972" w:rsidRDefault="008D78F4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создание системы цикла в 19-и муниципальных учреждениях;</w:t>
      </w:r>
    </w:p>
    <w:p w:rsidR="008D78F4" w:rsidRPr="00177972" w:rsidRDefault="008D78F4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повышение финансово-экономической эффективности подпрограммы на основе использования современных технологий  производства, оснащения современным оборудованием пищеблоков школьных столовых, транспортировки пищевых  продуктов, новых форм организации школьного питания и управления, рационального использования кадрового потенциала;</w:t>
      </w:r>
    </w:p>
    <w:p w:rsidR="008D78F4" w:rsidRPr="00177972" w:rsidRDefault="008D78F4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улучшение профессионально-кадрового состава работников пищеблоков школьных столовых, разработка и внедрение на региональном и муниципальном уровнях программ, направленных на подготовку и повышение квалификации кадров системы школьного питания на основе профессиональных стандартов последнего поколения.</w:t>
      </w:r>
    </w:p>
    <w:p w:rsidR="008D78F4" w:rsidRPr="00177972" w:rsidRDefault="008D78F4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.</w:t>
      </w:r>
    </w:p>
    <w:p w:rsidR="008D78F4" w:rsidRPr="00177972" w:rsidRDefault="008D78F4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;</w:t>
      </w:r>
    </w:p>
    <w:p w:rsidR="008D78F4" w:rsidRPr="00177972" w:rsidRDefault="008D78F4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В ходе реализации подпрограммы: </w:t>
      </w:r>
      <w:r w:rsidR="00823451" w:rsidRPr="00177972">
        <w:rPr>
          <w:rFonts w:ascii="PT Astra Serif" w:hAnsi="PT Astra Serif"/>
          <w:sz w:val="20"/>
          <w:szCs w:val="20"/>
        </w:rPr>
        <w:t>«Совершенствование организации питания»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   за 202</w:t>
      </w:r>
      <w:r w:rsidR="00F728F9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3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год выполнены следующие  задачи.</w:t>
      </w:r>
    </w:p>
    <w:p w:rsidR="00823451" w:rsidRPr="00177972" w:rsidRDefault="00823451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создание системы цикла в 19-и муниципальных учреждениях;</w:t>
      </w:r>
    </w:p>
    <w:p w:rsidR="00667441" w:rsidRPr="00177972" w:rsidRDefault="00667441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823451" w:rsidRPr="00177972" w:rsidRDefault="00823451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повышение финансово-экономической эффективности подпрограммы на основе использования современных технологий  производства, оснащения современным оборудованием пищеблоков школьных столовых, транспортировки пищевых  продуктов, новых форм организации школьного питания и управления, рационального использования кадрового потенциала;</w:t>
      </w:r>
    </w:p>
    <w:p w:rsidR="00667441" w:rsidRPr="00177972" w:rsidRDefault="00667441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улучшение профессионально-кадрового состава работников пищеблоков школьных столовых, разработка и внедрение на региональном и муниципальном уровнях программ, направленных на подготовку и повышение квалификации кадров системы школьного питания на основе профессиональных стандартов последнего поколения</w:t>
      </w:r>
    </w:p>
    <w:p w:rsidR="008D78F4" w:rsidRPr="00177972" w:rsidRDefault="008D78F4" w:rsidP="00DE360B">
      <w:pPr>
        <w:spacing w:after="100" w:afterAutospacing="1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.</w:t>
      </w:r>
    </w:p>
    <w:p w:rsidR="00667441" w:rsidRPr="00177972" w:rsidRDefault="00667441" w:rsidP="00DE360B">
      <w:pPr>
        <w:spacing w:after="100" w:afterAutospacing="1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823451" w:rsidRPr="00177972" w:rsidRDefault="00823451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Подпрограмма №3:</w:t>
      </w:r>
      <w:r w:rsidRPr="00177972">
        <w:rPr>
          <w:rFonts w:ascii="PT Astra Serif" w:hAnsi="PT Astra Serif"/>
          <w:sz w:val="20"/>
          <w:szCs w:val="20"/>
        </w:rPr>
        <w:t xml:space="preserve"> «Развитие образования»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</w:t>
      </w:r>
    </w:p>
    <w:p w:rsidR="00823451" w:rsidRPr="00177972" w:rsidRDefault="00823451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Основные мероприятия:</w:t>
      </w:r>
    </w:p>
    <w:p w:rsidR="00787BED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/>
          <w:b/>
          <w:sz w:val="20"/>
          <w:szCs w:val="20"/>
        </w:rPr>
      </w:pPr>
      <w:r w:rsidRPr="00177972">
        <w:rPr>
          <w:rFonts w:ascii="PT Astra Serif" w:hAnsi="PT Astra Serif"/>
          <w:b/>
          <w:sz w:val="20"/>
          <w:szCs w:val="20"/>
        </w:rPr>
        <w:lastRenderedPageBreak/>
        <w:t>Раздел</w:t>
      </w:r>
      <w:r w:rsidR="00C971D9" w:rsidRPr="00177972">
        <w:rPr>
          <w:rFonts w:ascii="PT Astra Serif" w:hAnsi="PT Astra Serif"/>
          <w:b/>
          <w:sz w:val="20"/>
          <w:szCs w:val="20"/>
        </w:rPr>
        <w:t xml:space="preserve">: </w:t>
      </w:r>
      <w:r w:rsidR="00787BED" w:rsidRPr="00177972">
        <w:rPr>
          <w:rFonts w:ascii="PT Astra Serif" w:hAnsi="PT Astra Serif"/>
          <w:b/>
          <w:sz w:val="20"/>
          <w:szCs w:val="20"/>
        </w:rPr>
        <w:t>Совершенствование начального общего, основного общего, среднего общего образования</w:t>
      </w:r>
    </w:p>
    <w:p w:rsidR="00667441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 w:cs="Segoe UI"/>
          <w:b/>
          <w:color w:val="252525"/>
          <w:sz w:val="20"/>
          <w:szCs w:val="20"/>
        </w:rPr>
      </w:pPr>
    </w:p>
    <w:p w:rsidR="00823451" w:rsidRPr="00177972" w:rsidRDefault="00823451" w:rsidP="00DE360B">
      <w:pPr>
        <w:pStyle w:val="a4"/>
        <w:keepNext/>
        <w:keepLines/>
        <w:jc w:val="both"/>
        <w:rPr>
          <w:rFonts w:ascii="PT Astra Serif" w:hAnsi="PT Astra Serif" w:cs="Arial"/>
          <w:color w:val="252525"/>
          <w:sz w:val="20"/>
          <w:szCs w:val="20"/>
        </w:rPr>
      </w:pPr>
      <w:r w:rsidRPr="00177972">
        <w:rPr>
          <w:rFonts w:ascii="PT Astra Serif" w:hAnsi="PT Astra Serif" w:cs="Arial"/>
          <w:color w:val="252525"/>
          <w:sz w:val="20"/>
          <w:szCs w:val="20"/>
        </w:rPr>
        <w:t xml:space="preserve">1. </w:t>
      </w:r>
      <w:r w:rsidR="00787BED" w:rsidRPr="00177972">
        <w:rPr>
          <w:rFonts w:ascii="PT Astra Serif" w:hAnsi="PT Astra Serif"/>
          <w:sz w:val="20"/>
          <w:szCs w:val="20"/>
        </w:rPr>
        <w:t>Расходы на выплаты персоналу в целях обеспечения выполнения функций  муниципального общеобразовательного учреждения</w:t>
      </w:r>
      <w:r w:rsidRPr="00177972">
        <w:rPr>
          <w:rFonts w:ascii="PT Astra Serif" w:hAnsi="PT Astra Serif"/>
          <w:sz w:val="20"/>
          <w:szCs w:val="20"/>
        </w:rPr>
        <w:t>.</w:t>
      </w:r>
      <w:r w:rsidRPr="00177972">
        <w:rPr>
          <w:rFonts w:ascii="PT Astra Serif" w:hAnsi="PT Astra Serif" w:cs="Arial"/>
          <w:color w:val="252525"/>
          <w:sz w:val="20"/>
          <w:szCs w:val="20"/>
        </w:rPr>
        <w:t>;</w:t>
      </w:r>
    </w:p>
    <w:p w:rsidR="00667441" w:rsidRPr="00177972" w:rsidRDefault="00667441" w:rsidP="00DE360B">
      <w:pPr>
        <w:pStyle w:val="a4"/>
        <w:keepNext/>
        <w:keepLines/>
        <w:jc w:val="both"/>
        <w:rPr>
          <w:rFonts w:ascii="PT Astra Serif" w:hAnsi="PT Astra Serif" w:cs="Arial"/>
          <w:color w:val="252525"/>
          <w:sz w:val="20"/>
          <w:szCs w:val="20"/>
        </w:rPr>
      </w:pPr>
    </w:p>
    <w:p w:rsidR="00787BED" w:rsidRPr="00177972" w:rsidRDefault="00787BED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 w:cs="Arial"/>
          <w:color w:val="252525"/>
          <w:sz w:val="20"/>
          <w:szCs w:val="20"/>
        </w:rPr>
        <w:t xml:space="preserve">2. </w:t>
      </w:r>
      <w:r w:rsidRPr="00177972">
        <w:rPr>
          <w:rFonts w:ascii="PT Astra Serif" w:hAnsi="PT Astra Serif"/>
          <w:sz w:val="20"/>
          <w:szCs w:val="20"/>
        </w:rPr>
        <w:t>Ежемесячная доплата за классное руководство</w:t>
      </w:r>
    </w:p>
    <w:p w:rsidR="00667441" w:rsidRPr="00177972" w:rsidRDefault="00667441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</w:p>
    <w:p w:rsidR="00787BED" w:rsidRPr="00177972" w:rsidRDefault="00787BED" w:rsidP="00DE360B">
      <w:pPr>
        <w:pStyle w:val="a4"/>
        <w:keepNext/>
        <w:keepLines/>
        <w:jc w:val="both"/>
        <w:rPr>
          <w:rFonts w:ascii="PT Astra Serif" w:hAnsi="PT Astra Serif"/>
          <w:bCs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3. Расходы на выплаты персоналу в целях обеспечения выполнения функций муниципальными казёнными и бюджетными общеобразовательными организациям и в рамках </w:t>
      </w:r>
      <w:r w:rsidRPr="00177972">
        <w:rPr>
          <w:rFonts w:ascii="PT Astra Serif" w:hAnsi="PT Astra Serif"/>
          <w:bCs/>
          <w:sz w:val="20"/>
          <w:szCs w:val="20"/>
        </w:rPr>
        <w:t>персонифицированного финансирования дополнительного образования детей в муниципальном образовании</w:t>
      </w:r>
    </w:p>
    <w:p w:rsidR="00667441" w:rsidRPr="00177972" w:rsidRDefault="00667441" w:rsidP="00DE360B">
      <w:pPr>
        <w:pStyle w:val="a4"/>
        <w:keepNext/>
        <w:keepLines/>
        <w:jc w:val="both"/>
        <w:rPr>
          <w:rFonts w:ascii="PT Astra Serif" w:hAnsi="PT Astra Serif"/>
          <w:bCs/>
          <w:sz w:val="20"/>
          <w:szCs w:val="20"/>
        </w:rPr>
      </w:pPr>
    </w:p>
    <w:p w:rsidR="00787BED" w:rsidRPr="00177972" w:rsidRDefault="00787BED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bCs/>
          <w:sz w:val="20"/>
          <w:szCs w:val="20"/>
        </w:rPr>
        <w:t>4.</w:t>
      </w:r>
      <w:r w:rsidR="00C971D9" w:rsidRPr="00177972">
        <w:rPr>
          <w:rFonts w:ascii="PT Astra Serif" w:hAnsi="PT Astra Serif"/>
          <w:sz w:val="20"/>
          <w:szCs w:val="20"/>
        </w:rPr>
        <w:t xml:space="preserve"> Закупка товаров, работ и услуг для муниципальных нужд общеобразовательных организаций</w:t>
      </w:r>
    </w:p>
    <w:p w:rsidR="00667441" w:rsidRPr="00177972" w:rsidRDefault="00667441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</w:p>
    <w:p w:rsidR="00C971D9" w:rsidRPr="00177972" w:rsidRDefault="00C971D9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5. Субвенции бюджетам бесплатного дошкольного, начального  общего, основного общего, среднего общего образования, а также дополнительного образования в муниципальных общеобразовательных организациях</w:t>
      </w:r>
    </w:p>
    <w:p w:rsidR="00667441" w:rsidRPr="00177972" w:rsidRDefault="00667441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</w:p>
    <w:p w:rsidR="00C971D9" w:rsidRPr="00177972" w:rsidRDefault="00C971D9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6. Субвенции бюджетам муниципальных районов и городских округов Ульяновской области на осуществление переданных полномочий Ульяновской области по осуществлению обучающимся 10-х (11-х) классов муниципальных общеобразовательных организаций ежемесячных денежных выплат</w:t>
      </w:r>
    </w:p>
    <w:p w:rsidR="00667441" w:rsidRPr="00177972" w:rsidRDefault="00667441" w:rsidP="00DE360B">
      <w:pPr>
        <w:pStyle w:val="a4"/>
        <w:keepNext/>
        <w:keepLines/>
        <w:jc w:val="both"/>
        <w:rPr>
          <w:rFonts w:ascii="PT Astra Serif" w:hAnsi="PT Astra Serif"/>
          <w:sz w:val="20"/>
          <w:szCs w:val="20"/>
        </w:rPr>
      </w:pPr>
    </w:p>
    <w:p w:rsidR="00C971D9" w:rsidRPr="00177972" w:rsidRDefault="00C971D9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7. Субвенции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муниципальных районов и городских округов Ульяновской области на осуществление переданных полномочий Ульяновской области по организации по обеспечению получения педагогическими работниками муниципальных образовательных организаций</w:t>
      </w:r>
    </w:p>
    <w:p w:rsidR="00C971D9" w:rsidRPr="00177972" w:rsidRDefault="00C971D9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8. Субвенции бюджетам образовательных 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</w:t>
      </w:r>
    </w:p>
    <w:p w:rsidR="00667441" w:rsidRPr="00177972" w:rsidRDefault="00C971D9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9. Субвенции бюджетам муниципальных районов и городских округов Ульяновской области в целях финансового обеспечения осуществления Администрациями государственного полномочия,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компенсации, затрат в связи с обеспечением получения такого образования выплатой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уплатой страховых взносов в государственные внебюджетные фонды, оплатой указанными учреждениями коммунальных услуг и твёрдого топлива (уголь, дрова)(включая погашение кредиторской задолженности) (Указ Президента РФ №761)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b/>
          <w:sz w:val="20"/>
          <w:szCs w:val="20"/>
        </w:rPr>
      </w:pPr>
      <w:r w:rsidRPr="00177972">
        <w:rPr>
          <w:rFonts w:ascii="PT Astra Serif" w:hAnsi="PT Astra Serif"/>
          <w:b/>
          <w:sz w:val="20"/>
          <w:szCs w:val="20"/>
        </w:rPr>
        <w:t>Раздел</w:t>
      </w:r>
      <w:r w:rsidR="00C971D9" w:rsidRPr="00177972">
        <w:rPr>
          <w:rFonts w:ascii="PT Astra Serif" w:hAnsi="PT Astra Serif"/>
          <w:b/>
          <w:sz w:val="20"/>
          <w:szCs w:val="20"/>
        </w:rPr>
        <w:t>: Совершенствование дошкольного образования</w:t>
      </w:r>
    </w:p>
    <w:p w:rsidR="00667441" w:rsidRPr="00177972" w:rsidRDefault="00C971D9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Расходы на выплаты персоналу в целях обеспечения выполнения функций муниципальными казёнными и бюджетными дошкольными образовательными организациями</w:t>
      </w:r>
      <w:r w:rsidR="00667441" w:rsidRPr="00177972">
        <w:rPr>
          <w:rFonts w:ascii="PT Astra Serif" w:hAnsi="PT Astra Serif"/>
          <w:sz w:val="20"/>
          <w:szCs w:val="20"/>
        </w:rPr>
        <w:t xml:space="preserve"> 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Закупка товаров, работ и услуг для муниципальных нужд дошкольных образовательных организаций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3. Субвенции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 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Субвенции бюджетам образовательных 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5. Субвенции на финансовое обеспечение расходных обязательств, связанных с предоставлением бесплатно специальных учебников и 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муниципальных районов и городских округов </w:t>
      </w:r>
      <w:r w:rsidRPr="00177972">
        <w:rPr>
          <w:rFonts w:ascii="PT Astra Serif" w:hAnsi="PT Astra Serif"/>
          <w:sz w:val="20"/>
          <w:szCs w:val="20"/>
        </w:rPr>
        <w:lastRenderedPageBreak/>
        <w:t xml:space="preserve">Ульяновской области на осуществление переданных полномочий Ульяновской области по организации по обеспечению получения педагогическими работниками муниципальных образовательных организаций 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b/>
          <w:sz w:val="20"/>
          <w:szCs w:val="20"/>
        </w:rPr>
      </w:pPr>
      <w:r w:rsidRPr="00177972">
        <w:rPr>
          <w:rFonts w:ascii="PT Astra Serif" w:hAnsi="PT Astra Serif"/>
          <w:b/>
          <w:sz w:val="20"/>
          <w:szCs w:val="20"/>
        </w:rPr>
        <w:t xml:space="preserve">Раздел: Совершенствование </w:t>
      </w:r>
      <w:r w:rsidR="008B56E5" w:rsidRPr="00177972">
        <w:rPr>
          <w:rFonts w:ascii="PT Astra Serif" w:hAnsi="PT Astra Serif"/>
          <w:b/>
          <w:sz w:val="20"/>
          <w:szCs w:val="20"/>
        </w:rPr>
        <w:t>дополнительного</w:t>
      </w:r>
      <w:r w:rsidRPr="00177972">
        <w:rPr>
          <w:rFonts w:ascii="PT Astra Serif" w:hAnsi="PT Astra Serif"/>
          <w:b/>
          <w:sz w:val="20"/>
          <w:szCs w:val="20"/>
        </w:rPr>
        <w:t xml:space="preserve"> образования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1.Расходы на выплаты персоналу в целях обеспечения выполнения функций муниципальными образовательными учреждениями дополнительного образования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Закупка товаров, работ и услуг для  муниципальных нужд образовательных учреждений дополнительного образования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Расходы связанные с выплатой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уплатой страховых взносов в государственные внебюджетные фонды, оплатой указанными учреждениями коммунальных услуг и твёрдого топлива (уголь, дрова)(включая погашение кредиторской задолженности) (Указ Президента РФ №761)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 выплаты на содержание ребенка в семье опекуна и приемной семье, а также по осуществлению выплаты вознаграждения, причитающегося приемному родителю (полномочия)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b/>
          <w:sz w:val="20"/>
          <w:szCs w:val="20"/>
        </w:rPr>
      </w:pPr>
      <w:r w:rsidRPr="00177972">
        <w:rPr>
          <w:rFonts w:ascii="PT Astra Serif" w:hAnsi="PT Astra Serif"/>
          <w:b/>
          <w:sz w:val="20"/>
          <w:szCs w:val="20"/>
        </w:rPr>
        <w:t>Раздел: Совершенствование системы образования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Расходы на выплаты персоналу в целях обеспечения выполнения функций центрального аппарата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Закупка товаров, работ и услуг для муниципальных нужд учреждению, обеспечивающему предоставление услуг в сфере образования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Расходы на выплаты персоналу в целях обеспечения выполнения функций учреждения, по обеспечению хозяйственного обслуживания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Закупка товаров, работ и услуг для муниципальных нужд в целях обеспечения выполнения функций учреждения, по обеспечению хозяйственного обслуживания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5. Субвенции бюджетам муниципальных районов и  городских округов Ульяновской области на осуществление полномочий Ульяновской области по осуществлению обучающимся 10-х (11-х) классов муниципальных общеобразовательных организаций ежемесячных денежных выплат (полномочия)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6. Субвенции по организации по обеспечению получения педагогическими работниками муниципальных образовательных 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 (полномочия)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7. Субвенции бюджетам муниципальных районов и городских округов Ульяновской области на осуществление переданных полномочий Ульяновской области по предоставлению бесплатно специальных учебников и учебных) пособий, иной учебной литературы, а  также  услуг сурдопереводчиков и тифлосурорганизациях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8. Субвенции бюджетам муниципальных районов и городских округов Ульяновской области на осуществление переданных полномочий Ульяновской области по выплате родителям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 родительской платы за присмотр и уход за детьми (полномочия)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9. Субвенции бюджетам муниципальных районов и городских округов Ульяновской области на осуществление переданных полномочий Ульяновской области по предоставлению мер соц. поддержки молодым специалистам, поступившим на работу в муниципальные учреждения МО Ульяновской области, осуществляющие в качестве основного вида деятельности образовательную деятельность (полномочия)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10. 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ежемесячной денежной выплаты на </w:t>
      </w:r>
      <w:r w:rsidRPr="00177972">
        <w:rPr>
          <w:rFonts w:ascii="PT Astra Serif" w:hAnsi="PT Astra Serif"/>
          <w:sz w:val="20"/>
          <w:szCs w:val="20"/>
        </w:rPr>
        <w:lastRenderedPageBreak/>
        <w:t>обеспечение проезда детей сирот и детей, оставшихся без попечения родителей, обучающихся в муниципальных образовательных организациях (полномочия)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11. 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 выплаты на содержание ребенка в семье опекуна и приемной семье, а также по осуществлению выплаты вознаграждения, причитающегося приемному родителю (полномочия)</w:t>
      </w:r>
    </w:p>
    <w:p w:rsidR="00667441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/>
          <w:sz w:val="20"/>
          <w:szCs w:val="20"/>
        </w:rPr>
      </w:pPr>
    </w:p>
    <w:p w:rsidR="00667441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12. Субвенции на обеспечение отдыха детей, обучающихся в  общеобразовательных учреждениях, в детских оздоровительных лагерях с дневным пребыванием (полномочия)</w:t>
      </w:r>
    </w:p>
    <w:p w:rsidR="00667441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/>
          <w:sz w:val="20"/>
          <w:szCs w:val="20"/>
        </w:rPr>
      </w:pPr>
    </w:p>
    <w:p w:rsidR="00667441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13. Субвенции по выплате родителям или иным законным представителям обучающихся, получающих образование в форме семейного образования (полномочия)</w:t>
      </w:r>
    </w:p>
    <w:p w:rsidR="00667441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/>
          <w:sz w:val="20"/>
          <w:szCs w:val="20"/>
        </w:rPr>
      </w:pPr>
    </w:p>
    <w:p w:rsidR="00667441" w:rsidRPr="00177972" w:rsidRDefault="00667441" w:rsidP="00DE360B">
      <w:pPr>
        <w:pStyle w:val="a4"/>
        <w:keepNext/>
        <w:keepLines/>
        <w:widowControl w:val="0"/>
        <w:jc w:val="both"/>
        <w:rPr>
          <w:rFonts w:ascii="PT Astra Serif" w:hAnsi="PT Astra Serif"/>
          <w:b/>
          <w:sz w:val="20"/>
          <w:szCs w:val="20"/>
        </w:rPr>
      </w:pPr>
      <w:r w:rsidRPr="00177972">
        <w:rPr>
          <w:rFonts w:ascii="PT Astra Serif" w:hAnsi="PT Astra Serif"/>
          <w:b/>
          <w:sz w:val="20"/>
          <w:szCs w:val="20"/>
        </w:rPr>
        <w:t>Раздел "Развитие материально-технической базы образовательных организаций"</w:t>
      </w:r>
    </w:p>
    <w:p w:rsidR="00667441" w:rsidRPr="00177972" w:rsidRDefault="00667441" w:rsidP="00DE360B">
      <w:pPr>
        <w:snapToGrid w:val="0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  <w:t>1.</w:t>
      </w:r>
      <w:r w:rsidRPr="00177972">
        <w:rPr>
          <w:rFonts w:ascii="PT Astra Serif" w:hAnsi="PT Astra Serif"/>
          <w:sz w:val="20"/>
          <w:szCs w:val="20"/>
        </w:rPr>
        <w:t xml:space="preserve"> Субсидии бюджетам муниципальных районов на осуществление ремонта, ликвидации аварийной ситуации в зданиях муниципальных учреждений (общеобразовательные учреждения)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Создание в общеобразовательных организациях, расположенных в сельской местности и малых городов, условий для занятий физической культурой и спортом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Мероприятия по обеспечению антитеррористической защищённости муниципальных общеобразовательных организаций (общеобразовательные учреждения)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Субсидии бюджетам муниципальных районов на осуществление ремонта, ликвидации аварийной ситуации в зданиях муниципальных учреждений (дошкольные образовательные учреждения)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5. Софинансирование на создание дополнительных мест для детей в возрасте от 1,5 до 3 лет в образовательных организациях, осуществляющих  образовательную деятельность по образовательным программам дошкольного образования</w:t>
      </w:r>
    </w:p>
    <w:p w:rsidR="00667441" w:rsidRPr="00177972" w:rsidRDefault="00667441" w:rsidP="00DE360B">
      <w:pPr>
        <w:snapToGrid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6. Мероприятия по обеспечению антитеррористической защищённости муниципальных общеобразовательных организаций (дошкольные образовательные учреждения)</w:t>
      </w:r>
    </w:p>
    <w:p w:rsidR="00823451" w:rsidRPr="00177972" w:rsidRDefault="00823451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Ставились следующие задачи:</w:t>
      </w:r>
    </w:p>
    <w:p w:rsidR="00823451" w:rsidRPr="00177972" w:rsidRDefault="00823451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 создание в сфере общего образования и дополнительного образования детей равных возможностей для получения современного качественного образования и позитивной социализации детей;</w:t>
      </w:r>
    </w:p>
    <w:p w:rsidR="00823451" w:rsidRPr="00177972" w:rsidRDefault="00823451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2.формирование системы образования и финансово - экономических механизмов, обеспечивающих равный доступ населения МО «Карсунский район» к общему образованию и дополнительному образованию детей на территории МО «Карсунский район»;</w:t>
      </w:r>
    </w:p>
    <w:p w:rsidR="00823451" w:rsidRPr="00177972" w:rsidRDefault="00823451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модернизация содержания образования для обеспечения готовности обучающихся общеобразовательных организаций на уровне среднего общего образования к дальнейшему обучению на уровнях профессионального образования и деятельности в высокотехнологической экономике;</w:t>
      </w:r>
    </w:p>
    <w:p w:rsidR="00823451" w:rsidRPr="00177972" w:rsidRDefault="00823451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</w:r>
    </w:p>
    <w:p w:rsidR="00823451" w:rsidRPr="00177972" w:rsidRDefault="00823451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5. создание современной структуры  системы образования для формирования у обучающихся социальных компетенций, гражданских установок, культуры здорового образа жизни;</w:t>
      </w:r>
    </w:p>
    <w:p w:rsidR="00823451" w:rsidRPr="00177972" w:rsidRDefault="00823451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6. недопущение возникновения пожара и обеспечение безопасного пребывания детей в образовательных учреждениях;</w:t>
      </w:r>
    </w:p>
    <w:p w:rsidR="00823451" w:rsidRPr="00177972" w:rsidRDefault="00823451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7. обеспечение общественной безопасности участников образовательного процесса;</w:t>
      </w:r>
    </w:p>
    <w:p w:rsidR="00823451" w:rsidRPr="00177972" w:rsidRDefault="00823451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8. повышение эффективности предупреждения и</w:t>
      </w:r>
      <w:r w:rsidR="005E7856" w:rsidRPr="00177972">
        <w:rPr>
          <w:rFonts w:ascii="PT Astra Serif" w:hAnsi="PT Astra Serif"/>
          <w:sz w:val="20"/>
          <w:szCs w:val="20"/>
        </w:rPr>
        <w:t xml:space="preserve"> </w:t>
      </w:r>
      <w:r w:rsidRPr="00177972">
        <w:rPr>
          <w:rFonts w:ascii="PT Astra Serif" w:hAnsi="PT Astra Serif"/>
          <w:sz w:val="20"/>
          <w:szCs w:val="20"/>
        </w:rPr>
        <w:t>совершенствование мер борьбы с терроризмом и экстремизмом;</w:t>
      </w:r>
      <w:r w:rsidR="005E7856" w:rsidRPr="00177972">
        <w:rPr>
          <w:rFonts w:ascii="PT Astra Serif" w:hAnsi="PT Astra Serif"/>
          <w:sz w:val="20"/>
          <w:szCs w:val="20"/>
        </w:rPr>
        <w:t xml:space="preserve"> </w:t>
      </w:r>
      <w:r w:rsidRPr="00177972">
        <w:rPr>
          <w:rFonts w:ascii="PT Astra Serif" w:hAnsi="PT Astra Serif"/>
          <w:sz w:val="20"/>
          <w:szCs w:val="20"/>
        </w:rPr>
        <w:t>минимизация и (или) ликвидация последствий проявлений терроризма и экстремизма;</w:t>
      </w:r>
    </w:p>
    <w:p w:rsidR="00823451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9. </w:t>
      </w:r>
      <w:r w:rsidR="00823451" w:rsidRPr="00177972">
        <w:rPr>
          <w:rFonts w:ascii="PT Astra Serif" w:hAnsi="PT Astra Serif"/>
          <w:sz w:val="20"/>
          <w:szCs w:val="20"/>
        </w:rPr>
        <w:t>воспитание культуры толерантности и межнационального согласия;</w:t>
      </w:r>
    </w:p>
    <w:p w:rsidR="00823451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10. </w:t>
      </w:r>
      <w:r w:rsidR="00823451" w:rsidRPr="00177972">
        <w:rPr>
          <w:rFonts w:ascii="PT Astra Serif" w:hAnsi="PT Astra Serif"/>
          <w:sz w:val="20"/>
          <w:szCs w:val="20"/>
        </w:rPr>
        <w:t>достижение необходимого уровня правовой культуры граждан, как основы толерантного сознания и поведения;</w:t>
      </w:r>
    </w:p>
    <w:p w:rsidR="00823451" w:rsidRPr="00177972" w:rsidRDefault="005E7856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11. </w:t>
      </w:r>
      <w:r w:rsidR="00823451" w:rsidRPr="00177972">
        <w:rPr>
          <w:rFonts w:ascii="PT Astra Serif" w:hAnsi="PT Astra Serif"/>
          <w:sz w:val="20"/>
          <w:szCs w:val="20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823451" w:rsidRPr="00177972" w:rsidRDefault="00823451" w:rsidP="00DE360B">
      <w:pPr>
        <w:pStyle w:val="a4"/>
        <w:widowControl w:val="0"/>
        <w:jc w:val="both"/>
        <w:rPr>
          <w:rFonts w:ascii="PT Astra Serif" w:hAnsi="PT Astra Serif" w:cs="Segoe UI"/>
          <w:color w:val="252525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.</w:t>
      </w:r>
    </w:p>
    <w:p w:rsidR="00823451" w:rsidRPr="00177972" w:rsidRDefault="00823451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lastRenderedPageBreak/>
        <w:t xml:space="preserve">В ходе реализации подпрограммы: </w:t>
      </w:r>
      <w:r w:rsidR="005E7856" w:rsidRPr="00177972">
        <w:rPr>
          <w:rFonts w:ascii="PT Astra Serif" w:hAnsi="PT Astra Serif"/>
          <w:sz w:val="20"/>
          <w:szCs w:val="20"/>
        </w:rPr>
        <w:t>«Развитие образования»</w:t>
      </w:r>
      <w:r w:rsidR="005E7856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  за 202</w:t>
      </w:r>
      <w:r w:rsidR="00B5428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4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год выполнены следующие  задачи.</w:t>
      </w:r>
    </w:p>
    <w:p w:rsidR="005E7856" w:rsidRPr="00177972" w:rsidRDefault="005E7856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 создание в сфере общего образования и дополнительного образования детей равных возможностей для получения современного качественного образования и позитивной социализации детей;</w:t>
      </w:r>
    </w:p>
    <w:p w:rsidR="005E7856" w:rsidRPr="00177972" w:rsidRDefault="005E7856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2.формирование системы образования и финансово - экономических механизмов, обеспечивающих равный доступ населения МО «Карсунский район» к общему образованию и дополнительному образованию детей на территории МО «Карсунский район»;</w:t>
      </w:r>
    </w:p>
    <w:p w:rsidR="005E7856" w:rsidRPr="00177972" w:rsidRDefault="005E7856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модернизация содержания образования для обеспечения готовности обучающихся общеобразовательных организаций на уровне среднего общего образования к дальнейшему обучению на уровнях профессионального образования и деятельности в высокотехнологической экономике;</w:t>
      </w:r>
    </w:p>
    <w:p w:rsidR="005E7856" w:rsidRPr="00177972" w:rsidRDefault="005E7856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4.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</w:r>
    </w:p>
    <w:p w:rsidR="005E7856" w:rsidRPr="00177972" w:rsidRDefault="005E7856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5. создание современной структуры  системы образования для формирования у обучающихся социальных компетенций, гражданских установок, культуры здорового образа жизни;</w:t>
      </w:r>
    </w:p>
    <w:p w:rsidR="005E7856" w:rsidRPr="00177972" w:rsidRDefault="005E7856" w:rsidP="00DE360B">
      <w:pPr>
        <w:widowControl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6. недопущение возникновения пожара и обеспечение безопасного пребывания детей в образовательных учреждениях;</w:t>
      </w: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7. обеспечение общественной безопасности участников образовательного процесса;</w:t>
      </w: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8. повышение эффективности предупреждения и совершенствование мер борьбы с терроризмом и экстремизмом; минимизация и (или) ликвидация последствий проявлений терроризма и экстремизма;</w:t>
      </w: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9. воспитание культуры толерантности и межнационального согласия;</w:t>
      </w: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10. достижение необходимого уровня правовой культуры граждан, как основы толерантного сознания и поведения;</w:t>
      </w:r>
    </w:p>
    <w:p w:rsidR="00823451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11.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823451" w:rsidRPr="00177972" w:rsidRDefault="00823451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</w:p>
    <w:p w:rsidR="005E7856" w:rsidRPr="00177972" w:rsidRDefault="005E7856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Подпрограмма №4:</w:t>
      </w:r>
      <w:r w:rsidRPr="00177972">
        <w:rPr>
          <w:rFonts w:ascii="PT Astra Serif" w:hAnsi="PT Astra Serif"/>
          <w:sz w:val="20"/>
          <w:szCs w:val="20"/>
        </w:rPr>
        <w:t xml:space="preserve"> «Педагогические кадры»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</w:t>
      </w:r>
    </w:p>
    <w:p w:rsidR="005E7856" w:rsidRPr="00177972" w:rsidRDefault="005E7856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Основные мероприятия:</w:t>
      </w:r>
    </w:p>
    <w:p w:rsidR="005E7856" w:rsidRPr="00177972" w:rsidRDefault="005E7856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1. </w:t>
      </w:r>
      <w:r w:rsidR="00DF3F21" w:rsidRPr="00177972">
        <w:rPr>
          <w:rFonts w:ascii="PT Astra Serif" w:hAnsi="PT Astra Serif"/>
          <w:sz w:val="20"/>
          <w:szCs w:val="20"/>
        </w:rPr>
        <w:t>Софинансирование организации оздоровления работников бюджетной сферы на территории Ульяновской области</w:t>
      </w:r>
      <w:r w:rsidRPr="00177972">
        <w:rPr>
          <w:rFonts w:ascii="PT Astra Serif" w:hAnsi="PT Astra Serif"/>
          <w:sz w:val="20"/>
          <w:szCs w:val="20"/>
        </w:rPr>
        <w:t>.</w:t>
      </w:r>
    </w:p>
    <w:p w:rsidR="005E7856" w:rsidRPr="00177972" w:rsidRDefault="005E7856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Ставились следующие задачи:</w:t>
      </w:r>
    </w:p>
    <w:p w:rsidR="005E7856" w:rsidRPr="00177972" w:rsidRDefault="005E7856" w:rsidP="00DE360B">
      <w:pPr>
        <w:widowControl w:val="0"/>
        <w:tabs>
          <w:tab w:val="left" w:pos="0"/>
          <w:tab w:val="left" w:pos="72"/>
          <w:tab w:val="left" w:pos="267"/>
          <w:tab w:val="num" w:pos="972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совершенствование системы непрерывного педагогического образования;</w:t>
      </w:r>
    </w:p>
    <w:p w:rsidR="005E7856" w:rsidRPr="00177972" w:rsidRDefault="005E7856" w:rsidP="00DE360B">
      <w:pPr>
        <w:widowControl w:val="0"/>
        <w:tabs>
          <w:tab w:val="left" w:pos="0"/>
          <w:tab w:val="left" w:pos="72"/>
          <w:tab w:val="left" w:pos="267"/>
          <w:tab w:val="num" w:pos="972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обеспечение стабилизации кадровой ситуации в образовательной системе МО «Карсунский район»;</w:t>
      </w: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стимулирование профессиональной деятельности педагогических и управленческих кадров системы образования.</w:t>
      </w:r>
    </w:p>
    <w:p w:rsidR="001607DA" w:rsidRPr="00177972" w:rsidRDefault="001607DA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</w:p>
    <w:p w:rsidR="005E7856" w:rsidRPr="00177972" w:rsidRDefault="005E7856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В ходе реализации подпрограммы: </w:t>
      </w:r>
      <w:r w:rsidRPr="00177972">
        <w:rPr>
          <w:rFonts w:ascii="PT Astra Serif" w:hAnsi="PT Astra Serif"/>
          <w:sz w:val="20"/>
          <w:szCs w:val="20"/>
        </w:rPr>
        <w:t>«Педагогические кадры»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   за 202</w:t>
      </w:r>
      <w:r w:rsidR="00B5428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4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год выполнены следующие  задачи.</w:t>
      </w:r>
    </w:p>
    <w:p w:rsidR="005E7856" w:rsidRPr="00177972" w:rsidRDefault="005E7856" w:rsidP="00DE360B">
      <w:pPr>
        <w:widowControl w:val="0"/>
        <w:tabs>
          <w:tab w:val="left" w:pos="0"/>
          <w:tab w:val="left" w:pos="72"/>
          <w:tab w:val="left" w:pos="267"/>
          <w:tab w:val="num" w:pos="972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1. совершенствование системы непрерывного педагогического образования;</w:t>
      </w:r>
    </w:p>
    <w:p w:rsidR="005E7856" w:rsidRPr="00177972" w:rsidRDefault="005E7856" w:rsidP="00DE360B">
      <w:pPr>
        <w:widowControl w:val="0"/>
        <w:tabs>
          <w:tab w:val="left" w:pos="0"/>
          <w:tab w:val="left" w:pos="72"/>
          <w:tab w:val="left" w:pos="267"/>
          <w:tab w:val="num" w:pos="972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2. обеспечение стабилизации кадровой ситуации в образовательной системе МО «Карсунский район»;</w:t>
      </w: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стимулирование профессиональной деятельности педагогических и управленческих кадров системы образования.</w:t>
      </w: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5E7856" w:rsidRPr="00177972" w:rsidRDefault="005E7856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8B56E5" w:rsidRPr="00177972" w:rsidRDefault="008B56E5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8B56E5" w:rsidRPr="00177972" w:rsidRDefault="008B56E5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8B56E5" w:rsidRPr="00177972" w:rsidRDefault="008B56E5" w:rsidP="00DE360B">
      <w:pPr>
        <w:pStyle w:val="a4"/>
        <w:widowControl w:val="0"/>
        <w:jc w:val="both"/>
        <w:rPr>
          <w:rFonts w:ascii="PT Astra Serif" w:hAnsi="PT Astra Serif"/>
          <w:sz w:val="20"/>
          <w:szCs w:val="20"/>
        </w:rPr>
      </w:pPr>
    </w:p>
    <w:p w:rsidR="00EB57CF" w:rsidRPr="00177972" w:rsidRDefault="00EB57CF" w:rsidP="00DE360B">
      <w:pPr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lastRenderedPageBreak/>
        <w:t>Сведения</w:t>
      </w:r>
    </w:p>
    <w:p w:rsidR="00EB57CF" w:rsidRPr="00177972" w:rsidRDefault="00EB57CF" w:rsidP="00DE360B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о степени выполнения основных мероприятий подпрограмм муниципаль</w:t>
      </w:r>
      <w:r w:rsidR="00BC79AC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softHyphen/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ной программы</w:t>
      </w:r>
    </w:p>
    <w:p w:rsidR="00A07B46" w:rsidRPr="00177972" w:rsidRDefault="00A07B46" w:rsidP="00DE360B">
      <w:pPr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8"/>
          <w:szCs w:val="28"/>
          <w:lang w:eastAsia="ru-RU"/>
        </w:rPr>
      </w:pPr>
    </w:p>
    <w:p w:rsidR="00EB57CF" w:rsidRPr="00177972" w:rsidRDefault="00EB57CF" w:rsidP="00DE360B">
      <w:pPr>
        <w:spacing w:after="100" w:afterAutospacing="1" w:line="240" w:lineRule="auto"/>
        <w:jc w:val="right"/>
        <w:rPr>
          <w:rFonts w:ascii="PT Astra Serif" w:eastAsia="Times New Roman" w:hAnsi="PT Astra Serif" w:cs="Segoe UI"/>
          <w:color w:val="252525"/>
          <w:sz w:val="28"/>
          <w:szCs w:val="28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  <w:t>Таблица № 2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1721"/>
        <w:gridCol w:w="1033"/>
        <w:gridCol w:w="1524"/>
        <w:gridCol w:w="723"/>
        <w:gridCol w:w="723"/>
        <w:gridCol w:w="723"/>
        <w:gridCol w:w="723"/>
        <w:gridCol w:w="757"/>
        <w:gridCol w:w="678"/>
        <w:gridCol w:w="647"/>
      </w:tblGrid>
      <w:tr w:rsidR="00386D58" w:rsidRPr="00177972" w:rsidTr="002A454F">
        <w:trPr>
          <w:jc w:val="center"/>
        </w:trPr>
        <w:tc>
          <w:tcPr>
            <w:tcW w:w="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Наимено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вание основ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ного ме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роприя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тия,кон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троль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ного со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бытия про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1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Ответ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ственный исполни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Результат реализации мероприя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тия (крат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кое описа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ние)</w:t>
            </w: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Плановый срок</w:t>
            </w: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Фактический срок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EB5F4A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Результаты</w:t>
            </w:r>
            <w:r w:rsidR="001607DA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в 202</w:t>
            </w:r>
            <w:r w:rsidR="00EB5F4A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</w:t>
            </w:r>
            <w:r w:rsidR="001607DA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Причины неиспол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нения меро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приятий</w:t>
            </w:r>
          </w:p>
        </w:tc>
      </w:tr>
      <w:tr w:rsidR="00B908F1" w:rsidRPr="00177972" w:rsidTr="002A45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начала реали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оконча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ния ре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али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начала реали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оконча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ния реа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лиза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запланиро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ванные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достигну</w:t>
            </w:r>
            <w:r w:rsidR="00BC79AC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тые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8F1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11</w:t>
            </w:r>
          </w:p>
        </w:tc>
      </w:tr>
      <w:tr w:rsidR="00B908F1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Подпрограмма 1 </w:t>
            </w:r>
            <w:r w:rsidR="00863E1B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(</w:t>
            </w:r>
            <w:r w:rsidR="0044118A" w:rsidRPr="00177972">
              <w:rPr>
                <w:rFonts w:ascii="PT Astra Serif" w:hAnsi="PT Astra Serif"/>
                <w:sz w:val="18"/>
                <w:szCs w:val="18"/>
              </w:rPr>
              <w:t>Развитие системы отдыха и оздоровления детей</w:t>
            </w:r>
            <w:r w:rsidR="00863E1B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9D2B38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38" w:rsidRPr="00177972" w:rsidRDefault="009D2B38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38" w:rsidRPr="00177972" w:rsidRDefault="009D2B38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Летний оздоровительный лагерь с дневным пребыванием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38" w:rsidRPr="00177972" w:rsidRDefault="009D2B38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38" w:rsidRPr="00177972" w:rsidRDefault="009D2B38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и оздоровление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B38" w:rsidRPr="00177972" w:rsidRDefault="009D2B38" w:rsidP="00EB5F4A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</w:t>
            </w:r>
            <w:r w:rsidR="00EB5F4A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B38" w:rsidRPr="00177972" w:rsidRDefault="009D2B38" w:rsidP="00EB5F4A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</w:t>
            </w:r>
            <w:r w:rsidR="00EB5F4A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B38" w:rsidRPr="00177972" w:rsidRDefault="009D2B38" w:rsidP="00EB5F4A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</w:t>
            </w:r>
            <w:r w:rsidR="00EB5F4A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B38" w:rsidRPr="00177972" w:rsidRDefault="009D2B38" w:rsidP="00EB5F4A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</w:t>
            </w:r>
            <w:r w:rsidR="00EB5F4A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B38" w:rsidRPr="00177972" w:rsidRDefault="009D2B38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B38" w:rsidRPr="00177972" w:rsidRDefault="00C077E8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  <w:r w:rsidR="004A70FE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  <w:r w:rsidR="009D2B38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B38" w:rsidRPr="00177972" w:rsidRDefault="00B819ED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Лагерь труда и отдыха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A70FE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  <w:r w:rsidR="00303AD6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pStyle w:val="a4"/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Трудоустройство детей в лагерях труда и отдыха</w:t>
            </w:r>
          </w:p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Трудоустройство детей в каникулярное время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C077E8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  <w:r w:rsidR="00303AD6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70FE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Палаточный лагерь «Водник»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70FE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Туристический палаточный лагерь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70FE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Военно-полевые сборы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70FE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Оздоровительный лагерь «Доброхот»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70FE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Подготовительные мероприятия для организации отдыха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0FE" w:rsidRPr="00177972" w:rsidRDefault="004A70FE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на обеспечение отдыха детей, обучающихся в общеобразовательных учреждениях, в детских оздоровительных лагерях с дневным пребыванием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Отдых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A70FE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D2E1B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Подпрограмма 2 (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Совершенствование организации питания</w:t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Организация школьного льготного  питания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Питание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4813C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Школьное питание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Питание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4813C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Организация питания детей-инвалидов, детей-си-рот и детей, оставшихся без попечения родителей, а также детей с туберкулёзной интоксикацией в  образовательных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организациях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Питание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Организация питания детей в образовательных организациях, реализующих программу дошкольного образования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Питание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0" w:line="240" w:lineRule="auto"/>
              <w:rPr>
                <w:rFonts w:ascii="PT Astra Serif" w:eastAsia="Times New Roman" w:hAnsi="PT Astra Serif" w:cs="Segoe UI"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Организация бесплатного горячего питания обучающихся 1-4 классов</w:t>
            </w:r>
          </w:p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Питание детей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D2E1B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Подпрограмма </w:t>
            </w:r>
            <w:r w:rsidR="00911105"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</w:t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(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Развитие образования</w:t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</w:t>
            </w:r>
          </w:p>
        </w:tc>
      </w:tr>
      <w:tr w:rsidR="009D2E1B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pStyle w:val="a4"/>
              <w:keepNext/>
              <w:keepLines/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Раздел: Совершенствование начального общего, основного общего, среднего общего образования</w:t>
            </w:r>
          </w:p>
          <w:p w:rsidR="009D2E1B" w:rsidRPr="00177972" w:rsidRDefault="009D2E1B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 муниципального общеобразовательного учреждения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Ежемесячная доплата за классное руководство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Расходы на выплаты персоналу в целях обеспечения выполнения функций муниципальными казёнными и бюджетными общеобразовательными организациям и в рамках </w:t>
            </w:r>
            <w:r w:rsidRPr="00177972">
              <w:rPr>
                <w:rFonts w:ascii="PT Astra Serif" w:hAnsi="PT Astra Serif"/>
                <w:bCs/>
                <w:sz w:val="18"/>
                <w:szCs w:val="18"/>
              </w:rPr>
              <w:t>персонифицированного финансирования дополнительного образования детей в муниципальном образовании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муниципальных нужд общеобразовательных организаций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бесплатного дошкольного, начального 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pStyle w:val="a4"/>
              <w:keepNext/>
              <w:keepLines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Субвенции бюджетам муниципальных районов и городских округов Ульяновской области на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осуществление переданных полномочий Ульяновской области по осуществлению обучающимся 10-х (11-х) классов муниципальных общеобразовательных организаций ежемесячных денежных выплат</w:t>
            </w:r>
          </w:p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Выплата стипендий учащимся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3.1.7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муниципальных районов и городских округов Ульяновской области на осуществление переданных полномочий Ульяновской области по организации по обеспечению получения педагогическими работниками муниципальных образовательных организаций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 для детей инвалидов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образовательных 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3.1.9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Субвенции бюджетам муниципальных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районов и городских округов Ульяновской области в целях финансового обеспечения осуществления Администрациями государственного полномочия,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компенсации, затрат в связи с обеспечением получения такого образования выплатой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уплатой страховых взносов в государственные внебюджетные фонды, оплатой указанными учреждениями коммунальных услуг и твёрдого топлива (уголь, дрова)(включая погашение кредиторской задолженности) (Указ Президента РФ №761)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D2E1B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E1B" w:rsidRPr="00177972" w:rsidRDefault="009D2E1B" w:rsidP="00DE360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Раздел: Совершенствование дошкольного образования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муниципальными казёнными и бюджетными дошкольными образовательными организациями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Закупка товаров, работ и услуг для муниципальных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нужд дошкольных образовательных организаций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3.2.3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3.2.4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образовательных 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3.2.5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Субвенции на финансовое обеспечение расходных обязательств, связанных с предоставлением бесплатно специальных учебников и 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муниципальных районов и городских округов Ульяновской области на осуществление переданных полномочий Ульяновской области по организации по обеспечению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получения педагогическими работниками муниципальных образовательных организаций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 для детей инвалидов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56E5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6E5" w:rsidRPr="00177972" w:rsidRDefault="008B56E5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3.3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6E5" w:rsidRPr="00177972" w:rsidRDefault="008B56E5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Раздел Совершенствование дополнительного образования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муниципальными образовательными учреждениями дополнительного образования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 муниципальных нужд образовательных учреждений дополнительного образования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3.3.3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Расходы связанные с выплатой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уплатой страховых взносов в государственные внебюджетные фонды, оплатой указанными учреждениями коммунальных услуг и твёрдого топлива (уголь, дрова)(включая погашение кредиторской задолженности) (Указ Президента РФ №761)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3.3.4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 выплаты на содержание ребенка в семье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опекуна и приемной семье, а также по осуществлению выплаты вознаграждения, причитающегося приемному родителю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учебного процесса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56E5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6E5" w:rsidRPr="00177972" w:rsidRDefault="008B56E5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6E5" w:rsidRPr="00177972" w:rsidRDefault="008B56E5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Раздел Совершенствование системы образования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центрального аппарата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муниципальных нужд учреждению, обеспечивающему предоставление услуг в сфере образования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учреждения, по обеспечению хозяйственного обслуживания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муниципальных нужд в целях обеспечения выполнения функций учреждения, по обеспечению хозяйственного обслуживания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муниципальных районов и  городских округов Ульяновской области на осуществление полномочий Ульяновской области по осуществлению обучающимся 10-х (11-х) классов муниципальных общеобразовательных организаций ежемесячных денежных выплат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Субвенции по организации по обеспечению получения педагогическими работниками муниципальных образовательных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3.4.7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муниципальных районов и городских округов Ульяновской области на осуществление переданных полномочий Ульяновской области по предоставлению бесплатно специальных учебников и учебных) пособий, иной учебной литературы, а  также  услуг сурдопереводчиков и тифлосурорганизациях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муниципальных районов и городских округов Ульяновской области на осуществление переданных полномочий Ульяновской области по выплате родителям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 родительской платы за присмотр и уход за детьми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Субвенции бюджетам муниципальных районов и городских округов Ульяновской области на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осуществление переданных полномочий Ульяновской области по предоставлению мер соц. поддержки молодым специалистам, поступившим на работу в муниципальные учреждения МО Ульяновской области, осуществляющие в качестве основного вида деятельности образовательную деятельность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3.4.10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ежемесячной денежной выплаты на обеспечение проезда детей сирот и детей, оставшихся без попечения родителей, обучающихся в муниципальных образовательных организациях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3.4.11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napToGrid w:val="0"/>
              <w:spacing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 выплаты на содержание ребенка в семье опекуна и приемной семье, а также по осуществлению выплаты вознаграждения, причитающегося приемному родителю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3.4.12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Субвенции на обеспечение отдыха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детей, обучающихся в  общеобразовательных учреждениях, в детских оздоровительных лагерях с дневным пребыванием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</w:t>
            </w: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3.4.13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Субвенции по выплате родителям или иным законным представителям обучающихся, получающих образование в форме семейного образования (полномочия)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D6" w:rsidRPr="00177972" w:rsidRDefault="00303AD6" w:rsidP="00DE360B">
            <w:pPr>
              <w:rPr>
                <w:sz w:val="18"/>
                <w:szCs w:val="18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процесса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совершенствованию системы образования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5789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789" w:rsidRPr="00177972" w:rsidRDefault="00C55789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789" w:rsidRPr="00177972" w:rsidRDefault="00C55789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Раздел</w:t>
            </w:r>
            <w:r w:rsidRPr="00177972">
              <w:rPr>
                <w:rFonts w:ascii="PT Astra Serif" w:hAnsi="PT Astra Serif"/>
                <w:sz w:val="18"/>
                <w:szCs w:val="18"/>
              </w:rPr>
              <w:t xml:space="preserve"> "Развитие материально-технической базы образовательных организаций"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Субсидии бюджетам муниципальных районов на осуществление ремонта, ликвидации аварийной ситуации в зданиях муниципальных учреждений (общеобразовательные учреждения)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Ремонт школ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C077E8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95</w:t>
            </w:r>
            <w:r w:rsidR="004813CF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городов, условий для занятий физической культурой и спортом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Закупка спортивного оборудования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3.5.3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Мероприятия по обеспечению антитеррористической защищённости муниципальных общеобразовательных организаций (общеобразовательные учреждения)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Закупка и монтаж оборудования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обеспечению антитеррористической защищённости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  <w:r w:rsidR="004A70FE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  <w:r w:rsidR="00303AD6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3.5.4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Субсидии бюджетам муниципальных районов на осуществление ремонта, ликвидации аварийной ситуации в зданиях муниципальных учреждений (дошкольные образовательные учреждения)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Ремонт детских садов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  <w:r w:rsidR="00303AD6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E24F66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3.5.5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 xml:space="preserve">Софинансирование на создание дополнительных мест для детей в возрасте от 1,5 до 3 лет в образовательных организациях, осуществляющих  </w:t>
            </w:r>
            <w:r w:rsidRPr="00177972">
              <w:rPr>
                <w:rFonts w:ascii="PT Astra Serif" w:hAnsi="PT Astra Serif"/>
                <w:sz w:val="18"/>
                <w:szCs w:val="18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детского сада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  <w:r w:rsidR="00303AD6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AD6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3.5.6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Мероприятия по обеспечению антитеррористической защищённости муниципальных общеобразовательных организаций (дошкольные образовательные учреждения)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Закупка и монтаж оборудования по </w:t>
            </w:r>
            <w:r w:rsidRPr="00177972">
              <w:rPr>
                <w:rFonts w:ascii="PT Astra Serif" w:hAnsi="PT Astra Serif"/>
                <w:sz w:val="18"/>
                <w:szCs w:val="18"/>
              </w:rPr>
              <w:t>обеспечению антитеррористической защищённости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4813CF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  <w:r w:rsidR="00303AD6"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86D58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58" w:rsidRPr="00177972" w:rsidRDefault="00386D58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58" w:rsidRPr="00177972" w:rsidRDefault="00386D58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Подпрограмма 4 (</w:t>
            </w:r>
            <w:r w:rsidRPr="00177972">
              <w:rPr>
                <w:rFonts w:ascii="PT Astra Serif" w:hAnsi="PT Astra Serif"/>
                <w:sz w:val="18"/>
                <w:szCs w:val="18"/>
              </w:rPr>
              <w:t>Педагогические кадры</w:t>
            </w: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</w:t>
            </w:r>
          </w:p>
        </w:tc>
      </w:tr>
      <w:tr w:rsidR="00303AD6" w:rsidRPr="00177972" w:rsidTr="002A454F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hAnsi="PT Astra Serif"/>
                <w:sz w:val="18"/>
                <w:szCs w:val="18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Ю.Н.Ермохина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Оздоровление работников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E24F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AD6" w:rsidRPr="00177972" w:rsidRDefault="00303AD6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B57CF" w:rsidRPr="00177972" w:rsidRDefault="00EB57CF" w:rsidP="00DE360B">
      <w:pPr>
        <w:spacing w:after="100" w:afterAutospacing="1" w:line="240" w:lineRule="auto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  <w:t> </w:t>
      </w:r>
    </w:p>
    <w:p w:rsidR="00EB57CF" w:rsidRPr="00177972" w:rsidRDefault="00EB57CF" w:rsidP="00DE360B">
      <w:pPr>
        <w:spacing w:after="100" w:afterAutospacing="1" w:line="240" w:lineRule="auto"/>
        <w:jc w:val="center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3.ИНФОРМАЦИЯ О ВНЕСЕННЫХ ОТВЕТСТВЕННЫМ ИСПОЛНИТЕ</w:t>
      </w:r>
      <w:r w:rsidR="00BC79AC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softHyphen/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ЛЕМ ИЗМЕНЕНИЯХ В МУНИЦИПАЛЬНУЮ ПРОГРАММУ</w:t>
      </w:r>
    </w:p>
    <w:p w:rsidR="00EB57CF" w:rsidRPr="00177972" w:rsidRDefault="00EB57CF" w:rsidP="00DE360B">
      <w:pPr>
        <w:spacing w:after="100" w:afterAutospacing="1" w:line="240" w:lineRule="auto"/>
        <w:jc w:val="right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Таблица № 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5269"/>
        <w:gridCol w:w="3778"/>
      </w:tblGrid>
      <w:tr w:rsidR="00EB57CF" w:rsidRPr="00177972" w:rsidTr="00386D58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Реквизиты правовых актов об утверждении внесенных изменений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Описание причин необходимости таких изменений</w:t>
            </w:r>
          </w:p>
        </w:tc>
      </w:tr>
      <w:tr w:rsidR="004F7574" w:rsidRPr="00177972" w:rsidTr="00386D58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574" w:rsidRPr="00177972" w:rsidRDefault="001D4609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574" w:rsidRPr="00177972" w:rsidRDefault="004F7574" w:rsidP="00CF7B18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Постановление Администрации МО "Карсунский район" Ульяновской области №</w:t>
            </w:r>
            <w:r w:rsidR="00CF7B18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327</w:t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от </w:t>
            </w:r>
            <w:r w:rsidR="00CF7B18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15.04</w:t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.202</w:t>
            </w:r>
            <w:r w:rsidR="00CF7B18"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574" w:rsidRPr="00177972" w:rsidRDefault="004F7574" w:rsidP="00DE360B">
            <w:pPr>
              <w:spacing w:after="100" w:afterAutospacing="1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Уточнение объема финансирования</w:t>
            </w:r>
          </w:p>
        </w:tc>
      </w:tr>
    </w:tbl>
    <w:p w:rsidR="000368A1" w:rsidRPr="00177972" w:rsidRDefault="000368A1" w:rsidP="00DE360B">
      <w:pPr>
        <w:spacing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</w:pPr>
    </w:p>
    <w:p w:rsidR="000368A1" w:rsidRPr="00177972" w:rsidRDefault="000368A1" w:rsidP="00DE360B">
      <w:pPr>
        <w:spacing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</w:pPr>
    </w:p>
    <w:p w:rsidR="000368A1" w:rsidRPr="00177972" w:rsidRDefault="000368A1" w:rsidP="00DE360B">
      <w:pPr>
        <w:spacing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</w:pPr>
    </w:p>
    <w:p w:rsidR="00EB57CF" w:rsidRPr="00177972" w:rsidRDefault="00EB57CF" w:rsidP="00DE360B">
      <w:pPr>
        <w:spacing w:after="100" w:afterAutospacing="1" w:line="240" w:lineRule="auto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 </w:t>
      </w:r>
    </w:p>
    <w:p w:rsidR="00EB57CF" w:rsidRPr="00177972" w:rsidRDefault="00EB57CF" w:rsidP="00DE360B">
      <w:pPr>
        <w:spacing w:after="100" w:afterAutospacing="1" w:line="240" w:lineRule="auto"/>
        <w:jc w:val="center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4.РЕЗУЛЬТАТЫ ИСПОЛЬЗОВАНИЯ БЮДЖЕТНЫХ АССИГНОВАНИЙ И ИНЫХ СРЕДСТВ НА РЕАЛИЗАЦИЮ МЕРОПРИЯТИЙ МУНИЦИ</w:t>
      </w:r>
      <w:r w:rsidR="00BC79AC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softHyphen/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ПАЛЬНОЙ ПРОГРАММЫ</w:t>
      </w:r>
    </w:p>
    <w:p w:rsidR="00EB57CF" w:rsidRPr="00177972" w:rsidRDefault="00EB57CF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На реализацию муниципальной программы в 202</w:t>
      </w:r>
      <w:r w:rsidR="004479DF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4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году предусматривалось</w:t>
      </w:r>
      <w:r w:rsidR="001E0662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выделение средств из бюджета </w:t>
      </w:r>
      <w:r w:rsidR="00093090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муниципального образования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в </w:t>
      </w:r>
      <w:r w:rsidR="00C077E8" w:rsidRPr="00177972">
        <w:rPr>
          <w:rFonts w:ascii="PT Astra Serif" w:hAnsi="PT Astra Serif"/>
          <w:sz w:val="20"/>
          <w:szCs w:val="20"/>
        </w:rPr>
        <w:t>462191,18599</w:t>
      </w:r>
      <w:r w:rsidR="004479DF" w:rsidRPr="00177972">
        <w:rPr>
          <w:rFonts w:ascii="PT Astra Serif" w:eastAsia="Calibri" w:hAnsi="PT Astra Serif" w:cs="Times New Roman"/>
          <w:sz w:val="20"/>
          <w:szCs w:val="20"/>
        </w:rPr>
        <w:t>тыс. рублей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.</w:t>
      </w:r>
      <w:r w:rsidR="00CF001A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Средства использовались строго по целевому назначению:</w:t>
      </w:r>
    </w:p>
    <w:p w:rsidR="00CF001A" w:rsidRPr="00177972" w:rsidRDefault="00CF001A" w:rsidP="00DE360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1)</w:t>
      </w:r>
      <w:r w:rsidR="008C1EDA" w:rsidRPr="00177972">
        <w:rPr>
          <w:rFonts w:ascii="PT Astra Serif" w:hAnsi="PT Astra Serif"/>
          <w:sz w:val="20"/>
          <w:szCs w:val="20"/>
        </w:rPr>
        <w:t xml:space="preserve"> Развитие системы отдыха и оздоровления детей</w:t>
      </w:r>
    </w:p>
    <w:p w:rsidR="00CF001A" w:rsidRPr="00177972" w:rsidRDefault="00CF001A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2)</w:t>
      </w:r>
      <w:r w:rsidR="008C1EDA" w:rsidRPr="00177972">
        <w:rPr>
          <w:rFonts w:ascii="PT Astra Serif" w:hAnsi="PT Astra Serif"/>
          <w:sz w:val="20"/>
          <w:szCs w:val="20"/>
        </w:rPr>
        <w:t xml:space="preserve"> Совершенствование организации питания</w:t>
      </w:r>
    </w:p>
    <w:p w:rsidR="00CF001A" w:rsidRPr="00177972" w:rsidRDefault="00CF001A" w:rsidP="00DE360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3)</w:t>
      </w:r>
      <w:r w:rsidR="008C1EDA" w:rsidRPr="00177972">
        <w:rPr>
          <w:rFonts w:ascii="PT Astra Serif" w:hAnsi="PT Astra Serif"/>
          <w:sz w:val="20"/>
          <w:szCs w:val="20"/>
        </w:rPr>
        <w:t xml:space="preserve"> Развитие образования</w:t>
      </w:r>
    </w:p>
    <w:p w:rsidR="008C1EDA" w:rsidRPr="00177972" w:rsidRDefault="008C1EDA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hAnsi="PT Astra Serif"/>
          <w:sz w:val="20"/>
          <w:szCs w:val="20"/>
        </w:rPr>
        <w:t>4) Педагогические кадры</w:t>
      </w:r>
    </w:p>
    <w:p w:rsidR="00CF001A" w:rsidRPr="00177972" w:rsidRDefault="00CF001A" w:rsidP="00DE360B">
      <w:pPr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</w:pPr>
    </w:p>
    <w:p w:rsidR="00911105" w:rsidRPr="00177972" w:rsidRDefault="00911105" w:rsidP="00DE360B">
      <w:pPr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</w:pPr>
    </w:p>
    <w:p w:rsidR="001D4609" w:rsidRPr="00177972" w:rsidRDefault="001D4609" w:rsidP="00DE360B">
      <w:pPr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</w:pPr>
    </w:p>
    <w:p w:rsidR="001D4609" w:rsidRPr="00177972" w:rsidRDefault="001D4609" w:rsidP="00DE360B">
      <w:pPr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</w:pPr>
    </w:p>
    <w:p w:rsidR="001D4609" w:rsidRPr="00177972" w:rsidRDefault="001D4609" w:rsidP="00DE360B">
      <w:pPr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</w:pPr>
    </w:p>
    <w:p w:rsidR="001D4609" w:rsidRPr="00177972" w:rsidRDefault="001D4609" w:rsidP="00DE360B">
      <w:pPr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</w:pPr>
    </w:p>
    <w:p w:rsidR="001D4609" w:rsidRPr="00177972" w:rsidRDefault="001D4609" w:rsidP="00DE360B">
      <w:pPr>
        <w:spacing w:after="0" w:line="240" w:lineRule="auto"/>
        <w:jc w:val="center"/>
        <w:rPr>
          <w:rFonts w:ascii="PT Astra Serif" w:eastAsia="Times New Roman" w:hAnsi="PT Astra Serif" w:cs="Arial"/>
          <w:color w:val="252525"/>
          <w:sz w:val="28"/>
          <w:szCs w:val="28"/>
          <w:lang w:eastAsia="ru-RU"/>
        </w:rPr>
      </w:pPr>
    </w:p>
    <w:p w:rsidR="00EB57CF" w:rsidRPr="00177972" w:rsidRDefault="00EB57CF" w:rsidP="00DE360B">
      <w:pPr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lastRenderedPageBreak/>
        <w:t>Отчет</w:t>
      </w:r>
    </w:p>
    <w:p w:rsidR="00EB57CF" w:rsidRPr="00177972" w:rsidRDefault="00EB57CF" w:rsidP="00DE360B">
      <w:pPr>
        <w:spacing w:after="0" w:line="240" w:lineRule="auto"/>
        <w:jc w:val="center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о финансировании проводимых программных мероприятий муниципальной программы в 202</w:t>
      </w:r>
      <w:r w:rsidR="004479DF" w:rsidRPr="001779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4</w:t>
      </w:r>
      <w:r w:rsidRPr="001779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 xml:space="preserve"> году</w:t>
      </w:r>
    </w:p>
    <w:p w:rsidR="00EB57CF" w:rsidRPr="00177972" w:rsidRDefault="00EB57CF" w:rsidP="00DE360B">
      <w:pPr>
        <w:spacing w:after="100" w:afterAutospacing="1" w:line="240" w:lineRule="auto"/>
        <w:jc w:val="right"/>
        <w:rPr>
          <w:rFonts w:ascii="PT Astra Serif" w:eastAsia="Times New Roman" w:hAnsi="PT Astra Serif" w:cs="Segoe UI"/>
          <w:color w:val="252525"/>
          <w:sz w:val="24"/>
          <w:szCs w:val="24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4"/>
          <w:szCs w:val="24"/>
          <w:lang w:eastAsia="ru-RU"/>
        </w:rPr>
        <w:t>Таблица № 4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666"/>
        <w:gridCol w:w="808"/>
        <w:gridCol w:w="740"/>
        <w:gridCol w:w="808"/>
        <w:gridCol w:w="842"/>
        <w:gridCol w:w="808"/>
        <w:gridCol w:w="740"/>
        <w:gridCol w:w="808"/>
        <w:gridCol w:w="808"/>
        <w:gridCol w:w="1124"/>
      </w:tblGrid>
      <w:tr w:rsidR="00330439" w:rsidRPr="00177972" w:rsidTr="00BA3A0C">
        <w:trPr>
          <w:jc w:val="center"/>
        </w:trPr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Наименова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ние про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граммы //</w:t>
            </w:r>
          </w:p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Подпро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Мероприя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тия, вхо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дящие в план ме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роприятий про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3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 финансирования</w:t>
            </w:r>
          </w:p>
          <w:p w:rsidR="00EB57CF" w:rsidRPr="00177972" w:rsidRDefault="00EB57CF" w:rsidP="004479D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План на 202</w:t>
            </w:r>
            <w:r w:rsidR="004479DF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 финансирования</w:t>
            </w:r>
          </w:p>
          <w:p w:rsidR="00EB57CF" w:rsidRPr="00177972" w:rsidRDefault="00EB57CF" w:rsidP="004479D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Факт за</w:t>
            </w:r>
            <w:r w:rsidR="004D3A4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</w:t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202</w:t>
            </w:r>
            <w:r w:rsidR="004479DF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Объемы</w:t>
            </w:r>
          </w:p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неосвоен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ных средств и причины их не освое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ния (по ис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точни</w:t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  <w:t>кам финансиро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вания</w:t>
            </w:r>
          </w:p>
        </w:tc>
      </w:tr>
      <w:tr w:rsidR="00F746ED" w:rsidRPr="00177972" w:rsidTr="00BA3A0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EB492D" w:rsidRPr="00177972" w:rsidTr="00BA3A0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Федераль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Област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ной бюд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Мест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ный бюд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Федераль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Област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ной бюд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Мест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ный бюд</w:t>
            </w:r>
            <w:r w:rsidR="00BC79AC"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softHyphen/>
            </w: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46ED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CF" w:rsidRPr="00177972" w:rsidRDefault="00EB57C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11</w:t>
            </w:r>
          </w:p>
        </w:tc>
      </w:tr>
      <w:tr w:rsidR="00F746ED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3E2" w:rsidRPr="00177972" w:rsidRDefault="008853E2" w:rsidP="0019456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Программа «</w:t>
            </w:r>
            <w:r w:rsidRPr="00177972">
              <w:rPr>
                <w:rFonts w:ascii="PT Astra Serif" w:eastAsia="Calibri" w:hAnsi="PT Astra Serif" w:cs="Times New Roman"/>
                <w:b/>
                <w:sz w:val="16"/>
                <w:szCs w:val="16"/>
              </w:rPr>
              <w:t>Развитие   и   модернизация   образования   в   муниципальном образовании  «Карсунский  район»  Ульяновской  области  на  2021-202</w:t>
            </w:r>
            <w:r w:rsidR="00194566" w:rsidRPr="00177972">
              <w:rPr>
                <w:rFonts w:ascii="PT Astra Serif" w:eastAsia="Calibri" w:hAnsi="PT Astra Serif" w:cs="Times New Roman"/>
                <w:b/>
                <w:sz w:val="16"/>
                <w:szCs w:val="16"/>
              </w:rPr>
              <w:t>7</w:t>
            </w:r>
            <w:r w:rsidRPr="00177972">
              <w:rPr>
                <w:rFonts w:ascii="PT Astra Serif" w:eastAsia="Calibri" w:hAnsi="PT Astra Serif" w:cs="Times New Roman"/>
                <w:b/>
                <w:sz w:val="16"/>
                <w:szCs w:val="16"/>
              </w:rPr>
              <w:t xml:space="preserve">  годы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3E2" w:rsidRPr="00177972" w:rsidRDefault="008853E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462191,18599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27090,60186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294293,37656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140807,207,57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326444,39995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19765,49302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195307,01146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E2" w:rsidRPr="00177972" w:rsidRDefault="006912B2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111371,89547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3E2" w:rsidRPr="00177972" w:rsidRDefault="008853E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A129F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29F" w:rsidRPr="00177972" w:rsidRDefault="009A129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1.Подпро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грамма «</w:t>
            </w:r>
            <w:r w:rsidRPr="00177972">
              <w:rPr>
                <w:rFonts w:ascii="PT Astra Serif" w:hAnsi="PT Astra Serif"/>
                <w:b/>
                <w:sz w:val="16"/>
                <w:szCs w:val="16"/>
              </w:rPr>
              <w:t>Развитие системы отдыха и оздоровления детей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29F" w:rsidRPr="00177972" w:rsidRDefault="009A129F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Итог по под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грамме 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4881,95866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4425,894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456,06466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4153,41682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9A129F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77972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9A129F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77972">
              <w:rPr>
                <w:rFonts w:ascii="PT Astra Serif" w:hAnsi="PT Astra Serif"/>
                <w:b/>
                <w:sz w:val="16"/>
                <w:szCs w:val="16"/>
              </w:rPr>
              <w:t>3760,61488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9F" w:rsidRPr="00177972" w:rsidRDefault="006912B2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392,80194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29F" w:rsidRPr="00177972" w:rsidRDefault="009A129F" w:rsidP="0088472C">
            <w:pPr>
              <w:rPr>
                <w:b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Лимиты предусмотренные на </w:t>
            </w:r>
            <w:r w:rsidR="0088472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9 мес.</w:t>
            </w: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Летний оздоровительный лагерь с дневным пребыванием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291,82114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291,82114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228,55842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228,55842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Pr="0088472C" w:rsidRDefault="0088472C">
            <w:r w:rsidRPr="0088472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Лагерь труда и отдыха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22,7448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22,7448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22,7448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22,7448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Pr="0088472C" w:rsidRDefault="0088472C">
            <w:r w:rsidRPr="0088472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4"/>
              <w:widowControl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Трудоустройство детей в лагерях труда и отдыха</w:t>
            </w:r>
          </w:p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Pr="0088472C" w:rsidRDefault="0088472C">
            <w:r w:rsidRPr="0088472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A71D93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Палаточный лагерь «Водник»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D93" w:rsidRPr="00177972" w:rsidRDefault="00A71D93" w:rsidP="00DE360B">
            <w:pP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71D93" w:rsidRPr="00177972" w:rsidRDefault="00A71D93" w:rsidP="00DE360B"/>
        </w:tc>
      </w:tr>
      <w:tr w:rsidR="00A71D93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Туристический палаточный лагерь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D93" w:rsidRPr="00177972" w:rsidRDefault="00A71D93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D93" w:rsidRPr="00177972" w:rsidRDefault="00A71D93" w:rsidP="00DE360B"/>
          <w:p w:rsidR="00A71D93" w:rsidRPr="00177972" w:rsidRDefault="00A71D93" w:rsidP="00DE360B"/>
          <w:p w:rsidR="00A71D93" w:rsidRPr="00177972" w:rsidRDefault="00A71D93" w:rsidP="00DE360B"/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Военно-полевые сборы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Лимиты предусмотренные на 9 </w:t>
            </w:r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Оздоровительный лагерь «Доброхот»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Подготовительные мероприятия для организации отдыха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e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77972">
              <w:rPr>
                <w:rFonts w:ascii="PT Astra Serif" w:hAnsi="PT Astra Serif" w:cs="Times New Roman"/>
                <w:sz w:val="16"/>
                <w:szCs w:val="16"/>
              </w:rPr>
              <w:t>71,49872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pStyle w:val="ae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77972">
              <w:rPr>
                <w:rFonts w:ascii="PT Astra Serif" w:hAnsi="PT Astra Serif" w:cs="Times New Roman"/>
                <w:sz w:val="16"/>
                <w:szCs w:val="16"/>
              </w:rPr>
              <w:t>71,49872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71,49872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71,49872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на обеспечение отдыха детей, обучающихся в общеобразовательных учреждениях, в детских оздоровительных лагерях с дневным пребыванием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eastAsia="Calibri" w:hAnsi="PT Astra Serif" w:cs="Times New Roman"/>
                <w:sz w:val="16"/>
                <w:szCs w:val="16"/>
              </w:rPr>
            </w:pPr>
            <w:r w:rsidRPr="00177972">
              <w:rPr>
                <w:rFonts w:ascii="PT Astra Serif" w:eastAsia="Calibri" w:hAnsi="PT Astra Serif" w:cs="Times New Roman"/>
                <w:sz w:val="16"/>
                <w:szCs w:val="16"/>
              </w:rPr>
              <w:t>4425,894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4425,894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3760,61488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3760,61488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A71D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2 .Подпро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грамма «</w:t>
            </w:r>
            <w:r w:rsidRPr="00177972">
              <w:rPr>
                <w:rFonts w:ascii="PT Astra Serif" w:hAnsi="PT Astra Serif"/>
                <w:b/>
                <w:sz w:val="16"/>
                <w:szCs w:val="16"/>
              </w:rPr>
              <w:t>Совершенствование организации питания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Итог по под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грамме 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24488,35495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6774,53120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1764,8688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15948,95495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15398,00978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3978,61313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994,6533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10424,74335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Организация школьного льготного  питания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5636,00117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5636,00117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2752,845829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2752,845829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Школьное питание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4712,55964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e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4712,55964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3188,71034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e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3188,71034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Организация питания детей-инвалидов, детей-си-рот и детей, оставшихся без попечения родителей, а также детей с туберкулёзной интоксикацией в  образовательных организациях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282,19883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sz w:val="16"/>
                <w:szCs w:val="16"/>
              </w:rPr>
              <w:t>282,19883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C63407">
            <w:pPr>
              <w:jc w:val="center"/>
              <w:rPr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208,03457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77972">
              <w:rPr>
                <w:rFonts w:ascii="PT Astra Serif" w:hAnsi="PT Astra Serif"/>
                <w:sz w:val="16"/>
                <w:szCs w:val="16"/>
                <w:lang w:eastAsia="ar-SA"/>
              </w:rPr>
              <w:t>208,03457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Организация питания детей в образовательных организациях, реализующих программу дошкольного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5143,921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e"/>
              <w:widowControl/>
              <w:ind w:left="-108" w:right="-10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77972">
              <w:rPr>
                <w:rFonts w:ascii="PT Astra Serif" w:hAnsi="PT Astra Serif" w:cs="Times New Roman"/>
                <w:sz w:val="16"/>
                <w:szCs w:val="16"/>
              </w:rPr>
              <w:t>5143,921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4224,91754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sz w:val="16"/>
                <w:szCs w:val="16"/>
              </w:rPr>
            </w:pPr>
            <w:r w:rsidRPr="00177972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e"/>
              <w:widowControl/>
              <w:ind w:left="-108" w:right="-10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77972">
              <w:rPr>
                <w:rFonts w:ascii="PT Astra Serif" w:hAnsi="PT Astra Serif" w:cs="Times New Roman"/>
                <w:sz w:val="16"/>
                <w:szCs w:val="16"/>
              </w:rPr>
              <w:t>4224,91754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0" w:line="240" w:lineRule="auto"/>
              <w:jc w:val="center"/>
              <w:rPr>
                <w:rFonts w:ascii="PT Astra Serif" w:eastAsia="Times New Roman" w:hAnsi="PT Astra Serif" w:cs="Segoe UI"/>
                <w:color w:val="252525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 xml:space="preserve">Организация бесплатного горячего питания обучающихся 1-4 </w:t>
            </w: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классов</w:t>
            </w:r>
          </w:p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8713,67431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6774,53120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1764,8688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174,27431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5023,50151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3978,61313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994,6533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50,23508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Лимиты предусмотренные на 9 мес..2024г </w:t>
            </w:r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lastRenderedPageBreak/>
              <w:t>3 .Подпро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грамма «</w:t>
            </w:r>
            <w:r w:rsidRPr="00177972">
              <w:rPr>
                <w:rFonts w:ascii="PT Astra Serif" w:hAnsi="PT Astra Serif"/>
                <w:b/>
                <w:sz w:val="16"/>
                <w:szCs w:val="16"/>
              </w:rPr>
              <w:t>Развитие образования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Итог по под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грамме 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432813,67238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20316,07066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288097,21376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124400,38796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306892,97335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15786,87989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190551,74328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100554,35018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4"/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77972">
              <w:rPr>
                <w:rFonts w:ascii="PT Astra Serif" w:hAnsi="PT Astra Serif"/>
                <w:b/>
                <w:sz w:val="16"/>
                <w:szCs w:val="16"/>
              </w:rPr>
              <w:t>Раздел: Совершенствование начального общего, основного общего, среднего общего образования</w:t>
            </w:r>
          </w:p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336830,56432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18575,06666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224806,18126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93449,31640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240482,33001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14684,96318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149446,07934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76351,28749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Расходы на выплаты персоналу в целях обеспечения выполнения функций  муниципального общеобразовательного учреждения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65344,75018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65344,75018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53162,39106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53162,39106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Ежемесячная доплата за классное руководство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18401,8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18401,8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14511,69652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14511,69652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 xml:space="preserve">Расходы на выплаты персоналу в целях обеспечения выполнения функций муниципальными казёнными и бюджетными общеобразовательными организациям и в рамках </w:t>
            </w:r>
            <w:r w:rsidRPr="00177972">
              <w:rPr>
                <w:rFonts w:ascii="PT Astra Serif" w:hAnsi="PT Astra Serif"/>
                <w:bCs/>
                <w:sz w:val="16"/>
                <w:szCs w:val="16"/>
              </w:rPr>
              <w:t>персонифицированного финансирования дополнительного образования детей в муниципальном образовании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Закупка товаров, работ и услуг для муниципальных нужд общеобразовательных организаций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27789,2453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CB0F2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CB0F2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27789,2453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23054,34574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CB0F2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CB0F2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23054,34574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бюджетам бесплатного дошкольного, начального 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210428,9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210428,9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141797,42652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141797,42652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pStyle w:val="a4"/>
              <w:keepNext/>
              <w:keepLines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Субвенции бюджетам муниципальных районов и городских округов Ульяновской области на осуществление переданных полномочий Ульяновской области по осуществлению обучающимся 10-х (11-х) классов муниципальных общеобразовательных организаций ежемесячных денежных выплат</w:t>
            </w:r>
          </w:p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85,8685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85,8685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380EC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380EC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муниципальных районов и городских округов Ульяновской области на осуществление переданных полномочий Ульяновской области по организации по обеспечению получения педагогическими работниками муниципальных образовательных организаций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390,1395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390,1395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бюджетам образовательных 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231,1145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231,1145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136,61181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136,61181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 xml:space="preserve">Субвенции бюджетам муниципальных районов и городских округов Ульяновской </w:t>
            </w: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области в целях финансового обеспечения осуществления Администрациями государственного полномочия,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компенсации, затрат в связи с обеспечением получения такого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A789F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Лимиты предусмотренные на 9 мес..2024г </w:t>
            </w:r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Расходы связанные выплатой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уплатой страховых взносов в государственные внебюджетные фонды, оплатой указанными учреждениями коммунальных услуг и твёрдого топлива (уголь, дрова)(включая погашение кредиторской задолженности) (Указ Президента РФ №761)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05C4E">
            <w:pPr>
              <w:jc w:val="center"/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b/>
                <w:sz w:val="16"/>
                <w:szCs w:val="16"/>
              </w:rPr>
              <w:t>Раздел: Совершенствование дошкольного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83408,14099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63081,868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20326,27299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55499,40488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40981,49606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14517,90882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Расходы на выплаты персоналу в целях обеспечения выполнения функций муниципальными казёнными и бюджетными дошкольными образовательными организациями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15923,77078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15923,77078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11363,61944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11363,61944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Закупка товаров, работ и услуг для муниципальных нужд дошкольных образовательных организаций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4402,50221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4402,50221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3154,28938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3154,28938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Лимиты предусмотренные на 9 мес..2024г освоены на </w:t>
            </w:r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Субвенции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63070,7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63070,7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40975,88503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40975,88503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бюджетам образовательных 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11,168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11,168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5,61103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561103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на финансовое обеспечение расходных обязательств, связанных с предоставлением бесплатно специальных учебников и 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муниципальных районов и городских округов Ульяновской области на осуществление переданных полномочий Ульяновской области по организации по обеспечению получения педагогическими работниками муниципальных образовательных организаций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b/>
                <w:sz w:val="16"/>
                <w:szCs w:val="16"/>
              </w:rPr>
              <w:t xml:space="preserve">Раздел Совершенствование дополнительного </w:t>
            </w:r>
            <w:r w:rsidRPr="00177972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1756,068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1756,068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1274,25862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1274,25862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</w:t>
            </w:r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муниципальными образовательными учреждениями дополнительного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1753,7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1753,7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1272,73262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1272,73262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Закупка товаров, работ и услуг для  муниципальных нужд образовательных учреждений дополнительного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2,368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2,368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1,526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1,526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Расходы связанные с выплатой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уплатой страховых взносов в государственные внебюджетные фонды, оплатой указанными учреждениями коммунальных услуг и твёрдого топлива (уголь, дрова)(включая погашение кредиторской задолженности) (Указ Президента РФ №761)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 выплаты на содержание ребенка в семье опекуна и приемной семье, а также по осуществлению выплаты вознаграждения, причитающегося приемному родителю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Раздел Совершенствование системы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10818,89907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1741,004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209,1645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8868,73057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9636,97984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1101,91671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124,16788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8410,89525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Расходы на выплаты персоналу в целях обеспечения выполнения функций центрального аппарата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1549,4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1549,4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1317,97323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1317,97323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Закупка товаров, работ и услуг для муниципальных нужд учреждению, обеспечивающему предоставление услуг в сфере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549,42112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549,42112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411,30312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411,30312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Расходы на выплаты персоналу в целях обеспечения выполнения функций учреждения, по обеспечению хозяйственного обслуживания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6428,24494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6428,24494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6388,97377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6388,97377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eastAsia="Calibri" w:hAnsi="PT Astra Serif" w:cs="Times New Roman"/>
                <w:sz w:val="16"/>
                <w:szCs w:val="16"/>
              </w:rPr>
              <w:t>Иные межбюджетные трансферты на приобретение автомобилей для осуществления выездов в семьи в целях защиты прав и интересов детей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Закупка товаров, работ и услуг для муниципальных нужд в целях обеспечения выполнения функций учреждения, по обеспечению хозяйственного обслуживания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341,66451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341,66451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292,64513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292,64513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и  городских округов Ульяновской области на осуществление полномочий Ульяновской области по осуществлению обучающимся 10-х (11-х) классов муниципальных общеобразовательных организаций ежемесячных денежных выплат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0,4315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0,4315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 xml:space="preserve">Субвенции по организации по обеспечению получения педагогическими работниками муниципальных образовательных </w:t>
            </w: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организаций не реже чем один раз в три года дополнительного образования по профилю педагогической деятельности за счет бюджетных ассигнований областного бюджета Ульяновской области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1,2175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1,2175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Субвенции бюджетам муниципальных районов и городских округов Ульяновской области на осуществление переданных полномочий Ульяновской области по предоставлению бесплатно специальных учебников и учебных) пособий, иной учебной литературы, а  также  услуг сурдопереводчиков и тифлосурорганизациях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1,9605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1,9605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и городских округов Ульяновской области на осуществление переданных полномочий Ульяновской области по выплате родителям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 родительской платы за присмотр и уход за детьми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14,917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14,917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 xml:space="preserve">Субвенции бюджетам муниципальных районов и городских округов Ульяновской области на осуществление переданных полномочий Ульяновской области по предоставлению мер соц. поддержки молодым специалистам, </w:t>
            </w: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поступившим на работу в муниципальные учреждения МО Ульяновской области, осуществляющие в качестве основного вида деятельности образовательную деятельность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2,537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2,537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ежемесячной денежной выплаты на обеспечение проезда детей сирот и детей, оставшихся без попечения родителей, обучающихся в муниципальных образовательных организациях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2,294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2,294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napToGrid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и городских округов Ульяновской области на финансовое обеспечение расходных обязательств, связанных с осуществлением ежемесячно выплаты на содержание ребенка в семье опекуна и приемной семье, а также по осуществлению выплаты вознаграждения, причитающегося приемному родителю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94,505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94,505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39,682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39,682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Субвенции на обеспечение отдыха детей, обучающихся в  общеобразовательных учреждениях, в детских оздоровительных лагерях с дневным пребыванием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44,706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44,706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44,706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44,706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 xml:space="preserve">Субвенции по выплате родителям или иным законным представителям обучающихся, получающих образование в форме семейного </w:t>
            </w: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(полномочия)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Заработная плата за счет иных межбюджетные трансферты из областного бюджета Ульяновской области бюджетам муниципальных районов (городских округов) Ульяновской области в целях финансового обеспечения расходных обязательств, связанных  с обеспече- нием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1787,6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1741,004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46,596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1135,99659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1101,91671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34,07988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Раздел</w:t>
            </w:r>
            <w:r w:rsidRPr="00177972">
              <w:rPr>
                <w:rFonts w:ascii="PT Astra Serif" w:hAnsi="PT Astra Serif"/>
                <w:b/>
                <w:sz w:val="16"/>
                <w:szCs w:val="16"/>
              </w:rPr>
              <w:t xml:space="preserve"> "Развитие материально-технической базы образовательных организаций"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14158,74634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173,26666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13670,15876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315,32092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7739,05836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173,26666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7431,24101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b/>
                <w:sz w:val="16"/>
                <w:szCs w:val="16"/>
              </w:rPr>
              <w:t>134,55069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осуществление ремонта, ликвидации аварийной ситуации в зданиях муниципальных учреждений (общеобразовательные учреждения)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11531,89224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11300,00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231,89224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5112,20977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5061,087680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51,12209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городов, условий для занятий физической культурой и спортом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238,16723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173,26666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5,35876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B4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59,54181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238,16723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173,26666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5,35876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59,54181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Мероприятия по обеспечению антитеррористической защищённости муниципальных общеобразовательных организаций (общеобразовательные учреждения)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2388,68687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2364,8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23,88687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A40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2388,68687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A40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A40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2364,8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A40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23,88687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осуществление ремонта, ликвидации аварийной ситуации в зданиях муниципальных учреждений (дошкольные образовательные учреждения)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lastRenderedPageBreak/>
              <w:t>Софинансирование на создание дополнительных мест для детей в возрасте от 1,5 до 3 лет в образовательных организациях, осуществляющих  образовательную деятельность по образовательным программам дошкольного образования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Мероприятия по обеспечению антитеррористической защищённости муниципальных общеобразовательных организаций (дошкольные образовательные учреждения)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9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trHeight w:val="947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4 .Подпро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грамма «</w:t>
            </w:r>
            <w:r w:rsidRPr="00177972">
              <w:rPr>
                <w:rFonts w:ascii="PT Astra Serif" w:hAnsi="PT Astra Serif"/>
                <w:b/>
                <w:sz w:val="16"/>
                <w:szCs w:val="16"/>
              </w:rPr>
              <w:t>Педагогические кадры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Итог по под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про</w:t>
            </w:r>
            <w:r w:rsidRPr="00177972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softHyphen/>
              <w:t>грамме 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  <w:tr w:rsidR="0088472C" w:rsidRPr="00177972" w:rsidTr="00BA3A0C">
        <w:trPr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177972">
              <w:rPr>
                <w:rFonts w:ascii="PT Astra Serif" w:hAnsi="PT Astra Serif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DE360B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72C" w:rsidRPr="00177972" w:rsidRDefault="0088472C" w:rsidP="00EC5FDE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779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72C" w:rsidRDefault="0088472C">
            <w:r w:rsidRPr="00503B7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Лимиты предусмотренные на 9 мес..2024г освоены на 100%</w:t>
            </w:r>
          </w:p>
        </w:tc>
      </w:tr>
    </w:tbl>
    <w:p w:rsidR="00EB57CF" w:rsidRPr="00177972" w:rsidRDefault="00EB57CF" w:rsidP="000166FB">
      <w:pPr>
        <w:spacing w:after="100" w:afterAutospacing="1" w:line="240" w:lineRule="auto"/>
        <w:jc w:val="center"/>
        <w:rPr>
          <w:rFonts w:ascii="PT Astra Serif" w:eastAsia="Times New Roman" w:hAnsi="PT Astra Serif" w:cs="Segoe UI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5.Оценка эффективности реализации Программы</w:t>
      </w:r>
    </w:p>
    <w:p w:rsidR="00EB57CF" w:rsidRPr="00177972" w:rsidRDefault="0055250D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Для оценки эффективности р</w:t>
      </w:r>
      <w:r w:rsidR="00EB57CF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еализаци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и</w:t>
      </w:r>
      <w:r w:rsidR="00EB57CF"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мероприятий Программы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 xml:space="preserve"> используются целевые индикаторы по направлениям, которые отражают выполнение мероприятий программы.</w:t>
      </w:r>
    </w:p>
    <w:p w:rsidR="0055250D" w:rsidRPr="00177972" w:rsidRDefault="0055250D" w:rsidP="00DE360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индикаторов:</w:t>
      </w:r>
    </w:p>
    <w:p w:rsidR="00AF5254" w:rsidRPr="00177972" w:rsidRDefault="00AF5254" w:rsidP="00DE360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252525"/>
          <w:sz w:val="28"/>
          <w:szCs w:val="28"/>
          <w:lang w:eastAsia="ru-RU"/>
        </w:rPr>
      </w:pPr>
    </w:p>
    <w:p w:rsidR="0055250D" w:rsidRPr="00177972" w:rsidRDefault="0055250D" w:rsidP="00DE360B">
      <w:pPr>
        <w:spacing w:after="0" w:line="240" w:lineRule="auto"/>
        <w:ind w:firstLine="709"/>
        <w:jc w:val="center"/>
        <w:rPr>
          <w:rFonts w:ascii="PT Astra Serif" w:eastAsia="Times New Roman" w:hAnsi="PT Astra Serif" w:cs="Segoe UI"/>
          <w:b/>
          <w:color w:val="252525"/>
          <w:lang w:eastAsia="ru-RU"/>
        </w:rPr>
      </w:pPr>
      <w:bookmarkStart w:id="0" w:name="_GoBack"/>
      <w:bookmarkEnd w:id="0"/>
      <w:r w:rsidRPr="00177972">
        <w:rPr>
          <w:rFonts w:ascii="PT Astra Serif" w:eastAsia="Times New Roman" w:hAnsi="PT Astra Serif" w:cs="Arial"/>
          <w:b/>
          <w:color w:val="252525"/>
          <w:lang w:eastAsia="ru-RU"/>
        </w:rPr>
        <w:t>ЦЕЛЕВЫЕ ПОКАЗАТЕЛИ</w:t>
      </w:r>
    </w:p>
    <w:p w:rsidR="0055250D" w:rsidRPr="00177972" w:rsidRDefault="0055250D" w:rsidP="00DE360B">
      <w:pPr>
        <w:spacing w:after="100" w:afterAutospacing="1" w:line="240" w:lineRule="auto"/>
        <w:ind w:firstLine="709"/>
        <w:jc w:val="right"/>
        <w:rPr>
          <w:rFonts w:ascii="PT Astra Serif" w:eastAsia="Times New Roman" w:hAnsi="PT Astra Serif" w:cs="Arial"/>
          <w:bCs/>
          <w:color w:val="252525"/>
          <w:lang w:eastAsia="ru-RU"/>
        </w:rPr>
      </w:pPr>
      <w:r w:rsidRPr="00177972">
        <w:rPr>
          <w:rFonts w:ascii="PT Astra Serif" w:eastAsia="Times New Roman" w:hAnsi="PT Astra Serif" w:cs="Arial"/>
          <w:bCs/>
          <w:color w:val="252525"/>
          <w:lang w:eastAsia="ru-RU"/>
        </w:rPr>
        <w:t>Таблица №5</w:t>
      </w:r>
    </w:p>
    <w:tbl>
      <w:tblPr>
        <w:tblStyle w:val="a3"/>
        <w:tblW w:w="9854" w:type="dxa"/>
        <w:tblLayout w:type="fixed"/>
        <w:tblLook w:val="04A0"/>
      </w:tblPr>
      <w:tblGrid>
        <w:gridCol w:w="534"/>
        <w:gridCol w:w="3402"/>
        <w:gridCol w:w="708"/>
        <w:gridCol w:w="283"/>
        <w:gridCol w:w="1277"/>
        <w:gridCol w:w="1417"/>
        <w:gridCol w:w="1985"/>
        <w:gridCol w:w="248"/>
      </w:tblGrid>
      <w:tr w:rsidR="00C26288" w:rsidRPr="00177972" w:rsidTr="000368A1">
        <w:trPr>
          <w:gridAfter w:val="1"/>
          <w:wAfter w:w="248" w:type="dxa"/>
          <w:trHeight w:val="645"/>
        </w:trPr>
        <w:tc>
          <w:tcPr>
            <w:tcW w:w="534" w:type="dxa"/>
            <w:vMerge w:val="restart"/>
          </w:tcPr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Показатель (индикатор)</w:t>
            </w:r>
          </w:p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708" w:type="dxa"/>
            <w:vMerge w:val="restart"/>
          </w:tcPr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Ед.</w:t>
            </w:r>
          </w:p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изм.</w:t>
            </w:r>
          </w:p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</w:tcPr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</w:tr>
      <w:tr w:rsidR="00C26288" w:rsidRPr="00177972" w:rsidTr="000368A1">
        <w:trPr>
          <w:gridAfter w:val="1"/>
          <w:wAfter w:w="248" w:type="dxa"/>
          <w:trHeight w:val="480"/>
        </w:trPr>
        <w:tc>
          <w:tcPr>
            <w:tcW w:w="534" w:type="dxa"/>
            <w:vMerge/>
          </w:tcPr>
          <w:p w:rsidR="00C26288" w:rsidRPr="00177972" w:rsidRDefault="00C26288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:rsidR="00C26288" w:rsidRPr="00177972" w:rsidRDefault="00C26288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C26288" w:rsidRPr="00177972" w:rsidRDefault="00C26288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Значение индикаторов Отчетный год</w:t>
            </w:r>
          </w:p>
        </w:tc>
        <w:tc>
          <w:tcPr>
            <w:tcW w:w="1985" w:type="dxa"/>
            <w:vMerge w:val="restart"/>
          </w:tcPr>
          <w:p w:rsidR="00C26288" w:rsidRPr="00177972" w:rsidRDefault="009D250E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Отклонение от планового значения (%)</w:t>
            </w:r>
          </w:p>
        </w:tc>
      </w:tr>
      <w:tr w:rsidR="00C26288" w:rsidRPr="00177972" w:rsidTr="000368A1">
        <w:trPr>
          <w:gridAfter w:val="1"/>
          <w:wAfter w:w="248" w:type="dxa"/>
          <w:trHeight w:val="253"/>
        </w:trPr>
        <w:tc>
          <w:tcPr>
            <w:tcW w:w="534" w:type="dxa"/>
            <w:vMerge/>
          </w:tcPr>
          <w:p w:rsidR="00C26288" w:rsidRPr="00177972" w:rsidRDefault="00C26288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:rsidR="00C26288" w:rsidRPr="00177972" w:rsidRDefault="00C26288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C26288" w:rsidRPr="00177972" w:rsidRDefault="00C26288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</w:tcPr>
          <w:p w:rsidR="00C26288" w:rsidRPr="00177972" w:rsidRDefault="00C26288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985" w:type="dxa"/>
            <w:vMerge/>
          </w:tcPr>
          <w:p w:rsidR="00C26288" w:rsidRPr="00177972" w:rsidRDefault="00C26288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</w:tr>
      <w:tr w:rsidR="006255B5" w:rsidRPr="00177972" w:rsidTr="000368A1">
        <w:trPr>
          <w:gridAfter w:val="1"/>
          <w:wAfter w:w="248" w:type="dxa"/>
          <w:trHeight w:val="150"/>
        </w:trPr>
        <w:tc>
          <w:tcPr>
            <w:tcW w:w="534" w:type="dxa"/>
            <w:vMerge/>
          </w:tcPr>
          <w:p w:rsidR="006255B5" w:rsidRPr="00177972" w:rsidRDefault="006255B5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:rsidR="006255B5" w:rsidRPr="00177972" w:rsidRDefault="006255B5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255B5" w:rsidRPr="00177972" w:rsidRDefault="006255B5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255B5" w:rsidRPr="00177972" w:rsidRDefault="006255B5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255B5" w:rsidRPr="00177972" w:rsidRDefault="006255B5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255B5" w:rsidRPr="00177972" w:rsidRDefault="006255B5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</w:tr>
      <w:tr w:rsidR="00C26288" w:rsidRPr="00177972" w:rsidTr="000368A1">
        <w:trPr>
          <w:gridAfter w:val="1"/>
          <w:wAfter w:w="248" w:type="dxa"/>
        </w:trPr>
        <w:tc>
          <w:tcPr>
            <w:tcW w:w="9606" w:type="dxa"/>
            <w:gridSpan w:val="7"/>
          </w:tcPr>
          <w:p w:rsidR="00C26288" w:rsidRPr="00177972" w:rsidRDefault="004C419B" w:rsidP="00DE360B">
            <w:pPr>
              <w:spacing w:after="100" w:afterAutospacing="1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  <w:t>Муниципальная программа «Развитие и модернизация образования в Карсунском районе Ульяновской области на 2021 - 2025 годы»</w:t>
            </w:r>
          </w:p>
        </w:tc>
      </w:tr>
      <w:tr w:rsidR="00C26288" w:rsidRPr="00177972" w:rsidTr="000368A1">
        <w:trPr>
          <w:gridAfter w:val="1"/>
          <w:wAfter w:w="248" w:type="dxa"/>
        </w:trPr>
        <w:tc>
          <w:tcPr>
            <w:tcW w:w="9606" w:type="dxa"/>
            <w:gridSpan w:val="7"/>
          </w:tcPr>
          <w:p w:rsidR="00C26288" w:rsidRPr="00177972" w:rsidRDefault="004C419B" w:rsidP="00DE360B">
            <w:pPr>
              <w:spacing w:after="100" w:afterAutospacing="1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  <w:t>1.Подпрограмма «Развитие системы отдыха  и оздоровление детей»</w:t>
            </w:r>
          </w:p>
        </w:tc>
      </w:tr>
      <w:tr w:rsidR="0025058F" w:rsidRPr="00177972" w:rsidTr="000368A1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2" w:type="dxa"/>
            <w:vAlign w:val="bottom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детей, охваченных организованными формами отдыха и оздоровления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95,8%/1352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5058F" w:rsidRPr="00177972" w:rsidRDefault="0025058F" w:rsidP="00DE360B">
            <w:pPr>
              <w:spacing w:after="100" w:afterAutospacing="1"/>
              <w:ind w:firstLine="1"/>
              <w:jc w:val="center"/>
              <w:rPr>
                <w:rFonts w:ascii="PT Astra Serif" w:eastAsia="Times New Roman" w:hAnsi="PT Astra Serif" w:cs="Arial"/>
                <w:bCs/>
                <w:i/>
                <w:color w:val="252525"/>
                <w:sz w:val="18"/>
                <w:szCs w:val="18"/>
                <w:lang w:eastAsia="ru-RU"/>
              </w:rPr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2" w:type="dxa"/>
            <w:vAlign w:val="bottom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Дневной оздоровительный лагерь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73,1%/1031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02" w:type="dxa"/>
            <w:vAlign w:val="bottom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Лагерь труда и отдыха 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11,7%/165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02" w:type="dxa"/>
            <w:vAlign w:val="bottom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Трудоустройство детей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7,8%/110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02" w:type="dxa"/>
            <w:vAlign w:val="bottom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Палаточный лагерь «Водник»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0,7%/10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02" w:type="dxa"/>
          </w:tcPr>
          <w:p w:rsidR="0025058F" w:rsidRPr="00177972" w:rsidRDefault="0025058F" w:rsidP="00DE36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Туристический палаточный лагерь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7,1%/100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02" w:type="dxa"/>
          </w:tcPr>
          <w:p w:rsidR="0025058F" w:rsidRPr="00177972" w:rsidRDefault="0025058F" w:rsidP="00DE36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Военно-полевые сборы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2,5%/36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402" w:type="dxa"/>
            <w:vAlign w:val="bottom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подростков, занятых трудовой деятельностью в процентном отношении от всех учащихся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7775FA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02" w:type="dxa"/>
          </w:tcPr>
          <w:p w:rsidR="0025058F" w:rsidRPr="00177972" w:rsidRDefault="0025058F" w:rsidP="00DE36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педагогов, прошедших обучение для работы в лагерях от процентного состава всех педагогических работников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0368A1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25058F" w:rsidRPr="00177972" w:rsidRDefault="0025058F" w:rsidP="00DE36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</w:tr>
      <w:tr w:rsidR="0025058F" w:rsidRPr="00177972" w:rsidTr="000368A1">
        <w:trPr>
          <w:gridAfter w:val="1"/>
          <w:wAfter w:w="248" w:type="dxa"/>
        </w:trPr>
        <w:tc>
          <w:tcPr>
            <w:tcW w:w="9606" w:type="dxa"/>
            <w:gridSpan w:val="7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  <w:t>Подпрограмма 2 «Совершенствование организации питания»</w:t>
            </w: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2" w:type="dxa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Охват обучающихся 1-11 классов всеми видами питания от общего количества учащихся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97,2%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02" w:type="dxa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квалифицированных специалистов школьных пищеблоков (от общего числа работников школьных столовых)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402" w:type="dxa"/>
          </w:tcPr>
          <w:p w:rsidR="0025058F" w:rsidRPr="00177972" w:rsidRDefault="0025058F" w:rsidP="00DE36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полностью оснащённых пищеблоков школьных столовых современным технологическим оборудованием в соответствии с санитарно-гигиеническими требованиями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25058F" w:rsidRPr="00177972" w:rsidRDefault="0025058F" w:rsidP="00DE36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0368A1">
        <w:trPr>
          <w:gridAfter w:val="1"/>
          <w:wAfter w:w="248" w:type="dxa"/>
        </w:trPr>
        <w:tc>
          <w:tcPr>
            <w:tcW w:w="9606" w:type="dxa"/>
            <w:gridSpan w:val="7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  <w:t>3.Подпрограмма «Развитие образования»</w:t>
            </w: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численности обучающихся общеобразовательных учреждений в соответствии с федеральными государственными образовательными стандартами (далее – ФГОС) в общейчисленности обучающихся в общеобразовательных организациях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98,00%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численности детей с ограниченными возможностями здоровья (далее – ОВЗ) и детей-инвалидов, обучающихся по программам начального общего, основного общего, среднего общего образования на дому с использованием дистанционных технологий, в общей численности детей-инвалидов, которым не противопоказано обучение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90,00%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обучающихся 10-11 классов по профилю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75,00%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объектов, имеющих утвержденные Паспорта доступности для инвалидов объектов и услуг, от общего количества объектов, на которых предоставляются услуги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органов и организаций, 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Уровень удовлетворенности родителей оснащением развивающего пространства ДОУ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80,00%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Динамика показателей оценки качества образовательной деятельности в ДОУ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75,00%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Охват воспитанников, полностью адаптированных к детскому сад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75,00%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педагогических работников с высшим образованием в общей численности педагогических работников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82,00%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lastRenderedPageBreak/>
              <w:t>3.11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учреждений, общеобразовательных учреждений и учреждений дополнительного образования детей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19,00%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зданий общеобразовательных учреждений, требующих капитального ремонта, в общей численности зданий общеобразовательных учреждений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численности  детей в возрасте 5-18 лет, получающих дополнительное образование, в общей численности детей в возрасте 5-18 лет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82,00%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численности детей в возрасте от 0 до 7 лет, охваченных разными формами дошкольного образования, в общей численности детей в возрасте от 0 до 7 лет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63,00%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численности детей в возрасте 3-7 лет, которым предоставлена возможность получать дошкольное  образование, в общей численности детей в возрасте 3-7 лет, скорректированной на численность детей в возрасте 5-7 лет, обучающихся в общеобразовательных учреждениях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87,10%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Удельный вес численности детей 5-7 лет, которым предоставлена возможность получения дошкольного образования, в общей численности детей в возрасте 5-7 лет, скорректированной на численность детей 5-7 лет, обучающихся в общеобразовательных учреждениях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Разработка районного перспективного плана-графика по оснащению учреждений необходимым оборудованием (в соответствии с требованиями правил пожарной безопасности)</w:t>
            </w: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процесса - привлечение к обучению мерам пожарной безопасности в учреждениях сотрудников пожарной охраны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условий для повышения пожарной безопасности учреждениях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Разработка комплексного плана профилактических антитеррористических мероприятий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7972">
              <w:rPr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25058F" w:rsidRPr="00177972" w:rsidRDefault="0025058F" w:rsidP="00DE36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0368A1">
        <w:trPr>
          <w:gridAfter w:val="1"/>
          <w:wAfter w:w="248" w:type="dxa"/>
        </w:trPr>
        <w:tc>
          <w:tcPr>
            <w:tcW w:w="9606" w:type="dxa"/>
            <w:gridSpan w:val="7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  <w:t>4.Подпрограмма «Педагогические кадры»</w:t>
            </w: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252 чел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педагогов, аттестованных на высшую и первуюква-лификационную категорию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107чел/32%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педагогических работников - молодых специалистов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Закрепляемость молодых специалистов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учителей, оздоровившихся по программе «Оздоровление педагогических работников»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jc w:val="center"/>
              <w:rPr>
                <w:sz w:val="18"/>
                <w:szCs w:val="18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33чел/10%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5058F" w:rsidRPr="00177972" w:rsidRDefault="0025058F" w:rsidP="00DE360B">
            <w:pPr>
              <w:jc w:val="center"/>
            </w:pPr>
          </w:p>
        </w:tc>
      </w:tr>
      <w:tr w:rsidR="0025058F" w:rsidRPr="00177972" w:rsidTr="00E24F66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педагогов, прошедших курсы повышения квалификации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  <w:r w:rsidRPr="00177972">
              <w:rPr>
                <w:rFonts w:ascii="Times New Roman" w:eastAsia="Times New Roman" w:hAnsi="Times New Roman" w:cs="Times New Roman"/>
                <w:bCs/>
                <w:color w:val="252525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300чел/89%</w:t>
            </w: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</w:pPr>
          </w:p>
        </w:tc>
        <w:tc>
          <w:tcPr>
            <w:tcW w:w="1985" w:type="dxa"/>
          </w:tcPr>
          <w:p w:rsidR="000166FB" w:rsidRPr="00177972" w:rsidRDefault="000166FB" w:rsidP="00DE360B">
            <w:pPr>
              <w:jc w:val="center"/>
            </w:pPr>
          </w:p>
        </w:tc>
      </w:tr>
      <w:tr w:rsidR="0025058F" w:rsidRPr="00177972" w:rsidTr="00194DA3">
        <w:trPr>
          <w:gridAfter w:val="1"/>
          <w:wAfter w:w="248" w:type="dxa"/>
        </w:trPr>
        <w:tc>
          <w:tcPr>
            <w:tcW w:w="534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79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center"/>
          </w:tcPr>
          <w:p w:rsidR="0025058F" w:rsidRPr="00177972" w:rsidRDefault="0025058F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5058F" w:rsidRPr="00177972" w:rsidRDefault="0025058F" w:rsidP="00DE360B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252525"/>
                <w:sz w:val="18"/>
                <w:szCs w:val="18"/>
                <w:lang w:eastAsia="ru-RU"/>
              </w:rPr>
            </w:pPr>
          </w:p>
        </w:tc>
      </w:tr>
      <w:tr w:rsidR="0025058F" w:rsidRPr="00177972" w:rsidTr="000368A1">
        <w:tc>
          <w:tcPr>
            <w:tcW w:w="4927" w:type="dxa"/>
            <w:gridSpan w:val="4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 xml:space="preserve">Степень фактического достижения целевых </w:t>
            </w:r>
            <w:r w:rsidRPr="00177972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lastRenderedPageBreak/>
              <w:t>показателей эффективности Программы (П1+П2+П3): количество показателей= оценка</w:t>
            </w:r>
          </w:p>
        </w:tc>
        <w:tc>
          <w:tcPr>
            <w:tcW w:w="4927" w:type="dxa"/>
            <w:gridSpan w:val="4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lastRenderedPageBreak/>
              <w:t>(факт/план+ факт/план…..)/ кол.показат.</w:t>
            </w:r>
          </w:p>
        </w:tc>
      </w:tr>
      <w:tr w:rsidR="0025058F" w:rsidRPr="00177972" w:rsidTr="000368A1">
        <w:tc>
          <w:tcPr>
            <w:tcW w:w="4927" w:type="dxa"/>
            <w:gridSpan w:val="4"/>
          </w:tcPr>
          <w:p w:rsidR="0025058F" w:rsidRPr="00177972" w:rsidRDefault="0025058F" w:rsidP="00DE360B">
            <w:pPr>
              <w:spacing w:after="100" w:afterAutospacing="1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lastRenderedPageBreak/>
              <w:t>Оценка эффективности Программы в соответствии с методикой (%)</w:t>
            </w:r>
          </w:p>
        </w:tc>
        <w:tc>
          <w:tcPr>
            <w:tcW w:w="4927" w:type="dxa"/>
            <w:gridSpan w:val="4"/>
          </w:tcPr>
          <w:p w:rsidR="0025058F" w:rsidRPr="00177972" w:rsidRDefault="001D4609" w:rsidP="00DE360B">
            <w:pPr>
              <w:spacing w:after="100" w:afterAutospacing="1"/>
              <w:jc w:val="center"/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</w:pPr>
            <w:r w:rsidRPr="00177972">
              <w:rPr>
                <w:rFonts w:ascii="PT Astra Serif" w:eastAsia="Times New Roman" w:hAnsi="PT Astra Serif" w:cs="Arial"/>
                <w:bCs/>
                <w:color w:val="252525"/>
                <w:lang w:eastAsia="ru-RU"/>
              </w:rPr>
              <w:t>Будет проведена по итогам года</w:t>
            </w:r>
          </w:p>
        </w:tc>
      </w:tr>
    </w:tbl>
    <w:p w:rsidR="009F430B" w:rsidRPr="00177972" w:rsidRDefault="009F430B" w:rsidP="00DE360B">
      <w:pPr>
        <w:spacing w:after="100" w:afterAutospacing="1" w:line="240" w:lineRule="auto"/>
        <w:ind w:firstLine="709"/>
        <w:rPr>
          <w:rFonts w:ascii="PT Astra Serif" w:eastAsia="Times New Roman" w:hAnsi="PT Astra Serif" w:cs="Arial"/>
          <w:bCs/>
          <w:color w:val="252525"/>
          <w:sz w:val="28"/>
          <w:szCs w:val="28"/>
          <w:lang w:eastAsia="ru-RU"/>
        </w:rPr>
      </w:pPr>
    </w:p>
    <w:p w:rsidR="00EB57CF" w:rsidRPr="00177972" w:rsidRDefault="00EB57CF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</w:pP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Целями Программы</w:t>
      </w:r>
      <w:r w:rsidRPr="00177972">
        <w:rPr>
          <w:rFonts w:ascii="PT Astra Serif" w:eastAsia="Times New Roman" w:hAnsi="PT Astra Serif" w:cs="Arial"/>
          <w:color w:val="252525"/>
          <w:sz w:val="20"/>
          <w:szCs w:val="20"/>
          <w:lang w:eastAsia="ru-RU"/>
        </w:rPr>
        <w:t> </w:t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является</w:t>
      </w:r>
      <w:r w:rsidR="00CA0D6D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 xml:space="preserve"> на 202</w:t>
      </w:r>
      <w:r w:rsidR="00DB2520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5</w:t>
      </w:r>
      <w:r w:rsidR="00CA0D6D"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 xml:space="preserve"> год</w:t>
      </w:r>
      <w:r w:rsidRPr="00177972">
        <w:rPr>
          <w:rFonts w:ascii="PT Astra Serif" w:eastAsia="Times New Roman" w:hAnsi="PT Astra Serif" w:cs="Arial"/>
          <w:b/>
          <w:bCs/>
          <w:color w:val="252525"/>
          <w:sz w:val="20"/>
          <w:szCs w:val="20"/>
          <w:lang w:eastAsia="ru-RU"/>
        </w:rPr>
        <w:t>: </w:t>
      </w:r>
    </w:p>
    <w:p w:rsidR="00E834EF" w:rsidRPr="00177972" w:rsidRDefault="00E834EF" w:rsidP="00DE360B">
      <w:pPr>
        <w:spacing w:after="100" w:afterAutospacing="1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1. </w:t>
      </w:r>
      <w:r w:rsidRPr="00177972">
        <w:rPr>
          <w:rFonts w:ascii="PT Astra Serif" w:eastAsia="Calibri" w:hAnsi="PT Astra Serif" w:cs="Times New Roman"/>
          <w:sz w:val="20"/>
          <w:szCs w:val="20"/>
        </w:rPr>
        <w:t>обеспечение высокого качества образования в соответствии с меняющимися запросами и перспективными задачами развития общества и экономики в МО «Карсунский район»</w:t>
      </w:r>
    </w:p>
    <w:p w:rsidR="00E834EF" w:rsidRPr="00177972" w:rsidRDefault="00E834EF" w:rsidP="00DE360B">
      <w:pPr>
        <w:spacing w:after="100" w:afterAutospacing="1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2. </w:t>
      </w:r>
      <w:r w:rsidRPr="00177972">
        <w:rPr>
          <w:rFonts w:ascii="PT Astra Serif" w:eastAsia="Calibri" w:hAnsi="PT Astra Serif" w:cs="Times New Roman"/>
          <w:sz w:val="20"/>
          <w:szCs w:val="20"/>
        </w:rPr>
        <w:t>создание и реализация государственного заказа по организации оздоровления и отдыха детей и подростков, находящихся в трудной жизненной ситуации, детей-сирот, детей, оставшихся без попечения родителей, подростков, состоящих на профилактическом учёте в органах внутренних дел;</w:t>
      </w: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3.  создание условий, обеспечивающих детям охрану и укрепление здоровья, профилактику заболеваний, закаливание организма, режим питания, формирование навыков здорового образа жизни;</w:t>
      </w: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0368A1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4. создание условий для достижения стопроцентного охвата обучающихся 1-11 классов </w:t>
      </w:r>
    </w:p>
    <w:p w:rsidR="000368A1" w:rsidRPr="00177972" w:rsidRDefault="000368A1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0368A1" w:rsidRPr="00177972" w:rsidRDefault="000368A1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общеобразовательных учреждений всеми видами питания (горячие завтраки и обеды, альтернативное, диетическое, буфетное питание);</w:t>
      </w: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>5. создание условий для совершенствования содержания и технологий образования, переход образовательных учреждений на ФГОС начального и основного общего образования;</w:t>
      </w: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bCs/>
          <w:iCs/>
          <w:sz w:val="20"/>
          <w:szCs w:val="20"/>
        </w:rPr>
      </w:pPr>
      <w:r w:rsidRPr="00177972">
        <w:rPr>
          <w:rFonts w:ascii="PT Astra Serif" w:hAnsi="PT Astra Serif"/>
          <w:sz w:val="20"/>
          <w:szCs w:val="20"/>
        </w:rPr>
        <w:t xml:space="preserve">6. развитие системы воспитания и </w:t>
      </w:r>
      <w:r w:rsidRPr="00177972">
        <w:rPr>
          <w:rFonts w:ascii="PT Astra Serif" w:hAnsi="PT Astra Serif"/>
          <w:bCs/>
          <w:iCs/>
          <w:sz w:val="20"/>
          <w:szCs w:val="20"/>
        </w:rPr>
        <w:t>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личности;</w:t>
      </w: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iCs/>
          <w:sz w:val="20"/>
          <w:szCs w:val="20"/>
        </w:rPr>
      </w:pPr>
      <w:r w:rsidRPr="00177972">
        <w:rPr>
          <w:rFonts w:ascii="PT Astra Serif" w:hAnsi="PT Astra Serif"/>
          <w:iCs/>
          <w:sz w:val="20"/>
          <w:szCs w:val="20"/>
        </w:rPr>
        <w:t>7. создание максимально благоприятных условий для интеллектуального, морально-физического развития детей;</w:t>
      </w: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iCs/>
          <w:sz w:val="20"/>
          <w:szCs w:val="20"/>
        </w:rPr>
      </w:pPr>
    </w:p>
    <w:p w:rsidR="00E834EF" w:rsidRPr="00177972" w:rsidRDefault="00E834EF" w:rsidP="00DE360B">
      <w:pPr>
        <w:pStyle w:val="a4"/>
        <w:widowControl w:val="0"/>
        <w:ind w:firstLine="709"/>
        <w:jc w:val="both"/>
        <w:rPr>
          <w:rFonts w:ascii="PT Astra Serif" w:hAnsi="PT Astra Serif"/>
          <w:iCs/>
          <w:sz w:val="20"/>
          <w:szCs w:val="20"/>
        </w:rPr>
      </w:pPr>
      <w:r w:rsidRPr="00177972">
        <w:rPr>
          <w:rFonts w:ascii="PT Astra Serif" w:hAnsi="PT Astra Serif"/>
          <w:iCs/>
          <w:sz w:val="20"/>
          <w:szCs w:val="20"/>
        </w:rPr>
        <w:t>8. стимулирование творческой деятельности детей;</w:t>
      </w:r>
    </w:p>
    <w:p w:rsidR="00E834EF" w:rsidRPr="00177972" w:rsidRDefault="00E834EF" w:rsidP="00DE360B">
      <w:pPr>
        <w:spacing w:after="100" w:afterAutospacing="1" w:line="240" w:lineRule="auto"/>
        <w:ind w:firstLine="709"/>
        <w:jc w:val="both"/>
        <w:rPr>
          <w:rFonts w:ascii="PT Astra Serif" w:eastAsia="Times New Roman" w:hAnsi="PT Astra Serif" w:cs="Segoe UI"/>
          <w:color w:val="252525"/>
          <w:sz w:val="28"/>
          <w:szCs w:val="28"/>
          <w:lang w:eastAsia="ru-RU"/>
        </w:rPr>
      </w:pPr>
    </w:p>
    <w:p w:rsidR="00E834EF" w:rsidRPr="00177972" w:rsidRDefault="00F44C81" w:rsidP="00DE360B">
      <w:pPr>
        <w:pStyle w:val="a4"/>
        <w:rPr>
          <w:rFonts w:ascii="Times New Roman" w:hAnsi="Times New Roman"/>
        </w:rPr>
      </w:pPr>
      <w:r w:rsidRPr="00177972">
        <w:rPr>
          <w:rFonts w:ascii="Times New Roman" w:hAnsi="Times New Roman"/>
        </w:rPr>
        <w:t>Начальник</w:t>
      </w:r>
      <w:r w:rsidR="00E834EF" w:rsidRPr="00177972">
        <w:rPr>
          <w:rFonts w:ascii="Times New Roman" w:hAnsi="Times New Roman"/>
        </w:rPr>
        <w:t xml:space="preserve"> МКУ «Управление образования </w:t>
      </w:r>
    </w:p>
    <w:p w:rsidR="00E834EF" w:rsidRPr="00177972" w:rsidRDefault="00E834EF" w:rsidP="00DE360B">
      <w:pPr>
        <w:pStyle w:val="a4"/>
        <w:rPr>
          <w:rFonts w:ascii="Times New Roman" w:hAnsi="Times New Roman"/>
        </w:rPr>
      </w:pPr>
      <w:r w:rsidRPr="00177972">
        <w:rPr>
          <w:rFonts w:ascii="Times New Roman" w:hAnsi="Times New Roman"/>
        </w:rPr>
        <w:t xml:space="preserve">администрации МО «Карсунский район» </w:t>
      </w:r>
      <w:r w:rsidRPr="00177972">
        <w:rPr>
          <w:rFonts w:ascii="Times New Roman" w:hAnsi="Times New Roman"/>
        </w:rPr>
        <w:tab/>
      </w:r>
      <w:r w:rsidRPr="00177972">
        <w:rPr>
          <w:rFonts w:ascii="Times New Roman" w:hAnsi="Times New Roman"/>
        </w:rPr>
        <w:tab/>
        <w:t xml:space="preserve">                                                   </w:t>
      </w:r>
      <w:r w:rsidR="00F44C81" w:rsidRPr="00177972">
        <w:rPr>
          <w:rFonts w:ascii="Times New Roman" w:hAnsi="Times New Roman"/>
        </w:rPr>
        <w:t>Ю.Н.Ермохина</w:t>
      </w:r>
    </w:p>
    <w:p w:rsidR="00E834EF" w:rsidRPr="00177972" w:rsidRDefault="00E834EF" w:rsidP="00DE360B">
      <w:pPr>
        <w:pStyle w:val="a4"/>
        <w:rPr>
          <w:rFonts w:ascii="Times New Roman" w:hAnsi="Times New Roman"/>
        </w:rPr>
      </w:pPr>
    </w:p>
    <w:p w:rsidR="001D146C" w:rsidRPr="00EB57CF" w:rsidRDefault="00E834EF" w:rsidP="00DE360B">
      <w:pPr>
        <w:pStyle w:val="a4"/>
        <w:rPr>
          <w:rFonts w:ascii="PT Astra Serif" w:hAnsi="PT Astra Serif"/>
          <w:sz w:val="28"/>
          <w:szCs w:val="28"/>
        </w:rPr>
      </w:pPr>
      <w:r w:rsidRPr="00177972">
        <w:rPr>
          <w:rFonts w:ascii="Times New Roman" w:hAnsi="Times New Roman"/>
        </w:rPr>
        <w:t>Главный экономист                                                                                                           А.В.Потеряхин</w:t>
      </w:r>
    </w:p>
    <w:sectPr w:rsidR="001D146C" w:rsidRPr="00EB57CF" w:rsidSect="00E834EF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32" w:rsidRDefault="00111932" w:rsidP="00667441">
      <w:pPr>
        <w:spacing w:after="0" w:line="240" w:lineRule="auto"/>
      </w:pPr>
      <w:r>
        <w:separator/>
      </w:r>
    </w:p>
  </w:endnote>
  <w:endnote w:type="continuationSeparator" w:id="1">
    <w:p w:rsidR="00111932" w:rsidRDefault="00111932" w:rsidP="0066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32" w:rsidRDefault="00111932" w:rsidP="00667441">
      <w:pPr>
        <w:spacing w:after="0" w:line="240" w:lineRule="auto"/>
      </w:pPr>
      <w:r>
        <w:separator/>
      </w:r>
    </w:p>
  </w:footnote>
  <w:footnote w:type="continuationSeparator" w:id="1">
    <w:p w:rsidR="00111932" w:rsidRDefault="00111932" w:rsidP="0066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7CF"/>
    <w:rsid w:val="00001406"/>
    <w:rsid w:val="00001C1E"/>
    <w:rsid w:val="00004912"/>
    <w:rsid w:val="00004E24"/>
    <w:rsid w:val="0000799A"/>
    <w:rsid w:val="00014EAB"/>
    <w:rsid w:val="000166FB"/>
    <w:rsid w:val="00023CBD"/>
    <w:rsid w:val="00025491"/>
    <w:rsid w:val="0003176F"/>
    <w:rsid w:val="00032215"/>
    <w:rsid w:val="00036579"/>
    <w:rsid w:val="000368A1"/>
    <w:rsid w:val="00041FC7"/>
    <w:rsid w:val="00051B94"/>
    <w:rsid w:val="00052178"/>
    <w:rsid w:val="000576B8"/>
    <w:rsid w:val="00062CA7"/>
    <w:rsid w:val="000634FF"/>
    <w:rsid w:val="00065C2E"/>
    <w:rsid w:val="00066835"/>
    <w:rsid w:val="000668C1"/>
    <w:rsid w:val="00070134"/>
    <w:rsid w:val="00074B05"/>
    <w:rsid w:val="000857A9"/>
    <w:rsid w:val="00086259"/>
    <w:rsid w:val="00093090"/>
    <w:rsid w:val="00093336"/>
    <w:rsid w:val="000A2950"/>
    <w:rsid w:val="000B0372"/>
    <w:rsid w:val="000B19C0"/>
    <w:rsid w:val="000B2276"/>
    <w:rsid w:val="000C46B1"/>
    <w:rsid w:val="000D3E50"/>
    <w:rsid w:val="000D448F"/>
    <w:rsid w:val="000E6AF1"/>
    <w:rsid w:val="000E7E20"/>
    <w:rsid w:val="000F309E"/>
    <w:rsid w:val="00111932"/>
    <w:rsid w:val="00126458"/>
    <w:rsid w:val="00136160"/>
    <w:rsid w:val="00142CCD"/>
    <w:rsid w:val="00151244"/>
    <w:rsid w:val="00152DD2"/>
    <w:rsid w:val="001542AB"/>
    <w:rsid w:val="0015771D"/>
    <w:rsid w:val="001607AC"/>
    <w:rsid w:val="001607DA"/>
    <w:rsid w:val="0017409B"/>
    <w:rsid w:val="00175079"/>
    <w:rsid w:val="00176C0F"/>
    <w:rsid w:val="00177972"/>
    <w:rsid w:val="0018053D"/>
    <w:rsid w:val="001853C6"/>
    <w:rsid w:val="00194566"/>
    <w:rsid w:val="00194DA3"/>
    <w:rsid w:val="001965C6"/>
    <w:rsid w:val="001A0659"/>
    <w:rsid w:val="001B4046"/>
    <w:rsid w:val="001B63A5"/>
    <w:rsid w:val="001C7624"/>
    <w:rsid w:val="001D146C"/>
    <w:rsid w:val="001D32E9"/>
    <w:rsid w:val="001D4609"/>
    <w:rsid w:val="001D497C"/>
    <w:rsid w:val="001D7A94"/>
    <w:rsid w:val="001E03C1"/>
    <w:rsid w:val="001E0662"/>
    <w:rsid w:val="001E3F56"/>
    <w:rsid w:val="001E6B8F"/>
    <w:rsid w:val="00202757"/>
    <w:rsid w:val="0020516B"/>
    <w:rsid w:val="00205A9F"/>
    <w:rsid w:val="00205BF8"/>
    <w:rsid w:val="00227434"/>
    <w:rsid w:val="00232B91"/>
    <w:rsid w:val="0023790E"/>
    <w:rsid w:val="0025058F"/>
    <w:rsid w:val="002513C0"/>
    <w:rsid w:val="00252CA0"/>
    <w:rsid w:val="00253BD0"/>
    <w:rsid w:val="00263B35"/>
    <w:rsid w:val="00274EAF"/>
    <w:rsid w:val="0027624C"/>
    <w:rsid w:val="002778D4"/>
    <w:rsid w:val="00280450"/>
    <w:rsid w:val="00282BDA"/>
    <w:rsid w:val="002919DB"/>
    <w:rsid w:val="00294926"/>
    <w:rsid w:val="00295867"/>
    <w:rsid w:val="002A0194"/>
    <w:rsid w:val="002A454F"/>
    <w:rsid w:val="002B4F07"/>
    <w:rsid w:val="002C151E"/>
    <w:rsid w:val="002C22B9"/>
    <w:rsid w:val="002D4C31"/>
    <w:rsid w:val="002E0746"/>
    <w:rsid w:val="002E242E"/>
    <w:rsid w:val="003005F4"/>
    <w:rsid w:val="00303AD6"/>
    <w:rsid w:val="00313F9D"/>
    <w:rsid w:val="00314306"/>
    <w:rsid w:val="00317F97"/>
    <w:rsid w:val="00324C6E"/>
    <w:rsid w:val="00330439"/>
    <w:rsid w:val="0033180B"/>
    <w:rsid w:val="00333681"/>
    <w:rsid w:val="003342BE"/>
    <w:rsid w:val="00335101"/>
    <w:rsid w:val="00343BBD"/>
    <w:rsid w:val="00347689"/>
    <w:rsid w:val="0035184B"/>
    <w:rsid w:val="003532A9"/>
    <w:rsid w:val="00356922"/>
    <w:rsid w:val="003574A2"/>
    <w:rsid w:val="0035753C"/>
    <w:rsid w:val="003604AB"/>
    <w:rsid w:val="00367AB6"/>
    <w:rsid w:val="00372D3D"/>
    <w:rsid w:val="00380EC6"/>
    <w:rsid w:val="00384B38"/>
    <w:rsid w:val="00386D58"/>
    <w:rsid w:val="00386EB3"/>
    <w:rsid w:val="00394AEB"/>
    <w:rsid w:val="003D20E7"/>
    <w:rsid w:val="003D770C"/>
    <w:rsid w:val="003F0C6B"/>
    <w:rsid w:val="003F78FB"/>
    <w:rsid w:val="00400382"/>
    <w:rsid w:val="00400523"/>
    <w:rsid w:val="00401B52"/>
    <w:rsid w:val="00413257"/>
    <w:rsid w:val="004143CD"/>
    <w:rsid w:val="0041522A"/>
    <w:rsid w:val="0043226D"/>
    <w:rsid w:val="00435DE5"/>
    <w:rsid w:val="0044118A"/>
    <w:rsid w:val="004466BB"/>
    <w:rsid w:val="00447130"/>
    <w:rsid w:val="004479DF"/>
    <w:rsid w:val="0045000B"/>
    <w:rsid w:val="00451FBC"/>
    <w:rsid w:val="00452C16"/>
    <w:rsid w:val="00454C8D"/>
    <w:rsid w:val="004643B5"/>
    <w:rsid w:val="0047170B"/>
    <w:rsid w:val="00473F78"/>
    <w:rsid w:val="004813CF"/>
    <w:rsid w:val="00482BE7"/>
    <w:rsid w:val="004841CA"/>
    <w:rsid w:val="00494E6E"/>
    <w:rsid w:val="004A70FE"/>
    <w:rsid w:val="004A785C"/>
    <w:rsid w:val="004C00EB"/>
    <w:rsid w:val="004C419B"/>
    <w:rsid w:val="004D3A4C"/>
    <w:rsid w:val="004D631A"/>
    <w:rsid w:val="004E1A64"/>
    <w:rsid w:val="004E5D5F"/>
    <w:rsid w:val="004F11BB"/>
    <w:rsid w:val="004F3DDB"/>
    <w:rsid w:val="004F3E8C"/>
    <w:rsid w:val="004F7574"/>
    <w:rsid w:val="004F78A1"/>
    <w:rsid w:val="0051334A"/>
    <w:rsid w:val="005149DD"/>
    <w:rsid w:val="005178C1"/>
    <w:rsid w:val="00537F79"/>
    <w:rsid w:val="00537FEB"/>
    <w:rsid w:val="00551143"/>
    <w:rsid w:val="0055250D"/>
    <w:rsid w:val="00560AE7"/>
    <w:rsid w:val="00565747"/>
    <w:rsid w:val="0056788A"/>
    <w:rsid w:val="005716E9"/>
    <w:rsid w:val="005821DE"/>
    <w:rsid w:val="00590E23"/>
    <w:rsid w:val="00597869"/>
    <w:rsid w:val="005A17F2"/>
    <w:rsid w:val="005B0D42"/>
    <w:rsid w:val="005D6CBC"/>
    <w:rsid w:val="005E09DC"/>
    <w:rsid w:val="005E71C2"/>
    <w:rsid w:val="005E7856"/>
    <w:rsid w:val="005F3F35"/>
    <w:rsid w:val="005F41B4"/>
    <w:rsid w:val="00600467"/>
    <w:rsid w:val="00600818"/>
    <w:rsid w:val="00603541"/>
    <w:rsid w:val="00603F37"/>
    <w:rsid w:val="0060423D"/>
    <w:rsid w:val="0060563F"/>
    <w:rsid w:val="0061230C"/>
    <w:rsid w:val="00613051"/>
    <w:rsid w:val="00617F1F"/>
    <w:rsid w:val="0062073E"/>
    <w:rsid w:val="00625486"/>
    <w:rsid w:val="006255B5"/>
    <w:rsid w:val="00627227"/>
    <w:rsid w:val="0063163D"/>
    <w:rsid w:val="00633F23"/>
    <w:rsid w:val="006438EA"/>
    <w:rsid w:val="00643CC6"/>
    <w:rsid w:val="0064487C"/>
    <w:rsid w:val="00652995"/>
    <w:rsid w:val="00654B1B"/>
    <w:rsid w:val="00656F86"/>
    <w:rsid w:val="00660CEB"/>
    <w:rsid w:val="00661230"/>
    <w:rsid w:val="00666B34"/>
    <w:rsid w:val="00667441"/>
    <w:rsid w:val="00681E09"/>
    <w:rsid w:val="00685D3C"/>
    <w:rsid w:val="00686AEE"/>
    <w:rsid w:val="006912B2"/>
    <w:rsid w:val="00697F6B"/>
    <w:rsid w:val="006B37F0"/>
    <w:rsid w:val="006B50E3"/>
    <w:rsid w:val="006C2CCF"/>
    <w:rsid w:val="006D0835"/>
    <w:rsid w:val="006D0ED9"/>
    <w:rsid w:val="006F1631"/>
    <w:rsid w:val="00712558"/>
    <w:rsid w:val="0072072D"/>
    <w:rsid w:val="0072085D"/>
    <w:rsid w:val="0072506A"/>
    <w:rsid w:val="00730A7B"/>
    <w:rsid w:val="00747846"/>
    <w:rsid w:val="00755063"/>
    <w:rsid w:val="00763747"/>
    <w:rsid w:val="00776EEA"/>
    <w:rsid w:val="007775FA"/>
    <w:rsid w:val="00777863"/>
    <w:rsid w:val="0078497B"/>
    <w:rsid w:val="00787BED"/>
    <w:rsid w:val="0079249B"/>
    <w:rsid w:val="00792E1B"/>
    <w:rsid w:val="007931FF"/>
    <w:rsid w:val="007A1D0E"/>
    <w:rsid w:val="007B4844"/>
    <w:rsid w:val="007C46BD"/>
    <w:rsid w:val="007C51E3"/>
    <w:rsid w:val="007C54E1"/>
    <w:rsid w:val="007D6F17"/>
    <w:rsid w:val="007E0AB9"/>
    <w:rsid w:val="007E1705"/>
    <w:rsid w:val="007E2E32"/>
    <w:rsid w:val="007E6ED9"/>
    <w:rsid w:val="007E7315"/>
    <w:rsid w:val="007F328A"/>
    <w:rsid w:val="007F37E2"/>
    <w:rsid w:val="00810B90"/>
    <w:rsid w:val="00823451"/>
    <w:rsid w:val="0083372F"/>
    <w:rsid w:val="00836280"/>
    <w:rsid w:val="00840324"/>
    <w:rsid w:val="00841033"/>
    <w:rsid w:val="00851D44"/>
    <w:rsid w:val="00852D5C"/>
    <w:rsid w:val="00853CD3"/>
    <w:rsid w:val="00863E1B"/>
    <w:rsid w:val="008716F8"/>
    <w:rsid w:val="00874891"/>
    <w:rsid w:val="00874AF7"/>
    <w:rsid w:val="008845E3"/>
    <w:rsid w:val="0088472C"/>
    <w:rsid w:val="008853E2"/>
    <w:rsid w:val="008A6889"/>
    <w:rsid w:val="008B10E0"/>
    <w:rsid w:val="008B1477"/>
    <w:rsid w:val="008B56E5"/>
    <w:rsid w:val="008B6B02"/>
    <w:rsid w:val="008C0372"/>
    <w:rsid w:val="008C1EDA"/>
    <w:rsid w:val="008C2A73"/>
    <w:rsid w:val="008C6EFE"/>
    <w:rsid w:val="008D7518"/>
    <w:rsid w:val="008D78F4"/>
    <w:rsid w:val="008E0AFF"/>
    <w:rsid w:val="008F1C81"/>
    <w:rsid w:val="008F5537"/>
    <w:rsid w:val="009014B1"/>
    <w:rsid w:val="00901FBF"/>
    <w:rsid w:val="00910885"/>
    <w:rsid w:val="00911105"/>
    <w:rsid w:val="0094668E"/>
    <w:rsid w:val="00961DC0"/>
    <w:rsid w:val="00961E3D"/>
    <w:rsid w:val="00966FC1"/>
    <w:rsid w:val="00967510"/>
    <w:rsid w:val="00971EC5"/>
    <w:rsid w:val="009727DD"/>
    <w:rsid w:val="00972B8E"/>
    <w:rsid w:val="00975C9E"/>
    <w:rsid w:val="00991582"/>
    <w:rsid w:val="00993A3C"/>
    <w:rsid w:val="009A06B3"/>
    <w:rsid w:val="009A129F"/>
    <w:rsid w:val="009A5850"/>
    <w:rsid w:val="009A622C"/>
    <w:rsid w:val="009A6F60"/>
    <w:rsid w:val="009B3673"/>
    <w:rsid w:val="009B6EB6"/>
    <w:rsid w:val="009B7615"/>
    <w:rsid w:val="009C6BC5"/>
    <w:rsid w:val="009C71CA"/>
    <w:rsid w:val="009D250E"/>
    <w:rsid w:val="009D2B38"/>
    <w:rsid w:val="009D2E1B"/>
    <w:rsid w:val="009D631C"/>
    <w:rsid w:val="009E0FEA"/>
    <w:rsid w:val="009E12BC"/>
    <w:rsid w:val="009E2689"/>
    <w:rsid w:val="009F1F3A"/>
    <w:rsid w:val="009F430B"/>
    <w:rsid w:val="009F50A8"/>
    <w:rsid w:val="00A026A8"/>
    <w:rsid w:val="00A03CE1"/>
    <w:rsid w:val="00A07B46"/>
    <w:rsid w:val="00A1022F"/>
    <w:rsid w:val="00A10D26"/>
    <w:rsid w:val="00A221D1"/>
    <w:rsid w:val="00A222D9"/>
    <w:rsid w:val="00A3216B"/>
    <w:rsid w:val="00A41A7A"/>
    <w:rsid w:val="00A41B10"/>
    <w:rsid w:val="00A526D6"/>
    <w:rsid w:val="00A52E60"/>
    <w:rsid w:val="00A5389E"/>
    <w:rsid w:val="00A540F9"/>
    <w:rsid w:val="00A547BC"/>
    <w:rsid w:val="00A55D6C"/>
    <w:rsid w:val="00A60001"/>
    <w:rsid w:val="00A6265B"/>
    <w:rsid w:val="00A639F1"/>
    <w:rsid w:val="00A67526"/>
    <w:rsid w:val="00A67A60"/>
    <w:rsid w:val="00A71D93"/>
    <w:rsid w:val="00A72FB6"/>
    <w:rsid w:val="00A80EC5"/>
    <w:rsid w:val="00A84D0A"/>
    <w:rsid w:val="00A93B34"/>
    <w:rsid w:val="00A96F14"/>
    <w:rsid w:val="00AA4018"/>
    <w:rsid w:val="00AC47BD"/>
    <w:rsid w:val="00AD49D4"/>
    <w:rsid w:val="00AE1B65"/>
    <w:rsid w:val="00AE6AFE"/>
    <w:rsid w:val="00AE6B3C"/>
    <w:rsid w:val="00AF269A"/>
    <w:rsid w:val="00AF5254"/>
    <w:rsid w:val="00B028EF"/>
    <w:rsid w:val="00B05C4E"/>
    <w:rsid w:val="00B10426"/>
    <w:rsid w:val="00B10F91"/>
    <w:rsid w:val="00B147B3"/>
    <w:rsid w:val="00B15C1F"/>
    <w:rsid w:val="00B22985"/>
    <w:rsid w:val="00B30363"/>
    <w:rsid w:val="00B35E63"/>
    <w:rsid w:val="00B457AD"/>
    <w:rsid w:val="00B46A1F"/>
    <w:rsid w:val="00B47C6F"/>
    <w:rsid w:val="00B53734"/>
    <w:rsid w:val="00B54282"/>
    <w:rsid w:val="00B5563F"/>
    <w:rsid w:val="00B56A3E"/>
    <w:rsid w:val="00B57E68"/>
    <w:rsid w:val="00B57FF5"/>
    <w:rsid w:val="00B63E11"/>
    <w:rsid w:val="00B67BC3"/>
    <w:rsid w:val="00B77BFE"/>
    <w:rsid w:val="00B80556"/>
    <w:rsid w:val="00B819ED"/>
    <w:rsid w:val="00B8500D"/>
    <w:rsid w:val="00B86172"/>
    <w:rsid w:val="00B90701"/>
    <w:rsid w:val="00B908F1"/>
    <w:rsid w:val="00BA3A0C"/>
    <w:rsid w:val="00BA670C"/>
    <w:rsid w:val="00BA7601"/>
    <w:rsid w:val="00BC356F"/>
    <w:rsid w:val="00BC734A"/>
    <w:rsid w:val="00BC79AC"/>
    <w:rsid w:val="00BD3C31"/>
    <w:rsid w:val="00BD44C6"/>
    <w:rsid w:val="00BD4DEA"/>
    <w:rsid w:val="00BD4F29"/>
    <w:rsid w:val="00BE1AB4"/>
    <w:rsid w:val="00BE39DC"/>
    <w:rsid w:val="00BE3C02"/>
    <w:rsid w:val="00BE66E3"/>
    <w:rsid w:val="00BF7B06"/>
    <w:rsid w:val="00C038DC"/>
    <w:rsid w:val="00C077E8"/>
    <w:rsid w:val="00C14390"/>
    <w:rsid w:val="00C16A93"/>
    <w:rsid w:val="00C26288"/>
    <w:rsid w:val="00C27C3B"/>
    <w:rsid w:val="00C31F0F"/>
    <w:rsid w:val="00C339BC"/>
    <w:rsid w:val="00C34170"/>
    <w:rsid w:val="00C51101"/>
    <w:rsid w:val="00C52169"/>
    <w:rsid w:val="00C5270B"/>
    <w:rsid w:val="00C54A42"/>
    <w:rsid w:val="00C55789"/>
    <w:rsid w:val="00C63407"/>
    <w:rsid w:val="00C66EC6"/>
    <w:rsid w:val="00C67A5B"/>
    <w:rsid w:val="00C70C71"/>
    <w:rsid w:val="00C77A82"/>
    <w:rsid w:val="00C81B34"/>
    <w:rsid w:val="00C905FD"/>
    <w:rsid w:val="00C9099A"/>
    <w:rsid w:val="00C94F2C"/>
    <w:rsid w:val="00C971D9"/>
    <w:rsid w:val="00CA0D6D"/>
    <w:rsid w:val="00CA17E6"/>
    <w:rsid w:val="00CA2318"/>
    <w:rsid w:val="00CA4622"/>
    <w:rsid w:val="00CA48D3"/>
    <w:rsid w:val="00CB04D6"/>
    <w:rsid w:val="00CB0F22"/>
    <w:rsid w:val="00CB4FEE"/>
    <w:rsid w:val="00CC24E1"/>
    <w:rsid w:val="00CC288A"/>
    <w:rsid w:val="00CC37A2"/>
    <w:rsid w:val="00CC4280"/>
    <w:rsid w:val="00CC5571"/>
    <w:rsid w:val="00CC5D8C"/>
    <w:rsid w:val="00CE56AF"/>
    <w:rsid w:val="00CE7AB0"/>
    <w:rsid w:val="00CF001A"/>
    <w:rsid w:val="00CF3BE8"/>
    <w:rsid w:val="00CF453C"/>
    <w:rsid w:val="00CF5106"/>
    <w:rsid w:val="00CF5259"/>
    <w:rsid w:val="00CF5F14"/>
    <w:rsid w:val="00CF7B18"/>
    <w:rsid w:val="00D04486"/>
    <w:rsid w:val="00D07DD1"/>
    <w:rsid w:val="00D23C49"/>
    <w:rsid w:val="00D25F68"/>
    <w:rsid w:val="00D26BD0"/>
    <w:rsid w:val="00D310F3"/>
    <w:rsid w:val="00D502B7"/>
    <w:rsid w:val="00D51A6C"/>
    <w:rsid w:val="00D730D0"/>
    <w:rsid w:val="00D8440F"/>
    <w:rsid w:val="00D903CE"/>
    <w:rsid w:val="00D913F4"/>
    <w:rsid w:val="00DA6651"/>
    <w:rsid w:val="00DB0875"/>
    <w:rsid w:val="00DB2520"/>
    <w:rsid w:val="00DB7433"/>
    <w:rsid w:val="00DD203C"/>
    <w:rsid w:val="00DE360B"/>
    <w:rsid w:val="00DE3FEE"/>
    <w:rsid w:val="00DE5C3A"/>
    <w:rsid w:val="00DF3F21"/>
    <w:rsid w:val="00E0196A"/>
    <w:rsid w:val="00E0458C"/>
    <w:rsid w:val="00E049B4"/>
    <w:rsid w:val="00E05C3A"/>
    <w:rsid w:val="00E07C39"/>
    <w:rsid w:val="00E10C09"/>
    <w:rsid w:val="00E119E7"/>
    <w:rsid w:val="00E16911"/>
    <w:rsid w:val="00E201C7"/>
    <w:rsid w:val="00E222C3"/>
    <w:rsid w:val="00E24C6B"/>
    <w:rsid w:val="00E24F66"/>
    <w:rsid w:val="00E27453"/>
    <w:rsid w:val="00E27BCF"/>
    <w:rsid w:val="00E343BF"/>
    <w:rsid w:val="00E357C6"/>
    <w:rsid w:val="00E35FE8"/>
    <w:rsid w:val="00E37366"/>
    <w:rsid w:val="00E408EB"/>
    <w:rsid w:val="00E40D74"/>
    <w:rsid w:val="00E43945"/>
    <w:rsid w:val="00E552C3"/>
    <w:rsid w:val="00E55381"/>
    <w:rsid w:val="00E55CE8"/>
    <w:rsid w:val="00E57C61"/>
    <w:rsid w:val="00E71C6F"/>
    <w:rsid w:val="00E742C4"/>
    <w:rsid w:val="00E75839"/>
    <w:rsid w:val="00E77DFC"/>
    <w:rsid w:val="00E82795"/>
    <w:rsid w:val="00E834EF"/>
    <w:rsid w:val="00E8354D"/>
    <w:rsid w:val="00E8705E"/>
    <w:rsid w:val="00E906BE"/>
    <w:rsid w:val="00E92520"/>
    <w:rsid w:val="00E9252C"/>
    <w:rsid w:val="00EA5FA8"/>
    <w:rsid w:val="00EA789F"/>
    <w:rsid w:val="00EB492D"/>
    <w:rsid w:val="00EB57CF"/>
    <w:rsid w:val="00EB5F4A"/>
    <w:rsid w:val="00EC0914"/>
    <w:rsid w:val="00EC2B16"/>
    <w:rsid w:val="00EC2ED0"/>
    <w:rsid w:val="00EC5384"/>
    <w:rsid w:val="00EC5FDE"/>
    <w:rsid w:val="00EC7245"/>
    <w:rsid w:val="00ED33B8"/>
    <w:rsid w:val="00EE2C90"/>
    <w:rsid w:val="00EE463F"/>
    <w:rsid w:val="00EE780F"/>
    <w:rsid w:val="00EF5BBA"/>
    <w:rsid w:val="00EF710D"/>
    <w:rsid w:val="00EF75C6"/>
    <w:rsid w:val="00F06F7F"/>
    <w:rsid w:val="00F10D6B"/>
    <w:rsid w:val="00F2464D"/>
    <w:rsid w:val="00F25189"/>
    <w:rsid w:val="00F401B5"/>
    <w:rsid w:val="00F41BE4"/>
    <w:rsid w:val="00F44C81"/>
    <w:rsid w:val="00F53C33"/>
    <w:rsid w:val="00F541EC"/>
    <w:rsid w:val="00F55FDD"/>
    <w:rsid w:val="00F60D00"/>
    <w:rsid w:val="00F6136A"/>
    <w:rsid w:val="00F61938"/>
    <w:rsid w:val="00F62CB4"/>
    <w:rsid w:val="00F728F9"/>
    <w:rsid w:val="00F746ED"/>
    <w:rsid w:val="00F85C7F"/>
    <w:rsid w:val="00F8785E"/>
    <w:rsid w:val="00FB4C7C"/>
    <w:rsid w:val="00FB5B97"/>
    <w:rsid w:val="00FC41B3"/>
    <w:rsid w:val="00FC42A8"/>
    <w:rsid w:val="00FC670C"/>
    <w:rsid w:val="00FD0BC7"/>
    <w:rsid w:val="00FD707B"/>
    <w:rsid w:val="00FE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24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4C6B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E7856"/>
    <w:pPr>
      <w:tabs>
        <w:tab w:val="left" w:pos="5400"/>
      </w:tabs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E785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971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971D9"/>
  </w:style>
  <w:style w:type="paragraph" w:styleId="aa">
    <w:name w:val="header"/>
    <w:basedOn w:val="a"/>
    <w:link w:val="ab"/>
    <w:uiPriority w:val="99"/>
    <w:semiHidden/>
    <w:unhideWhenUsed/>
    <w:rsid w:val="0066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7441"/>
  </w:style>
  <w:style w:type="paragraph" w:styleId="ac">
    <w:name w:val="footer"/>
    <w:basedOn w:val="a"/>
    <w:link w:val="ad"/>
    <w:uiPriority w:val="99"/>
    <w:semiHidden/>
    <w:unhideWhenUsed/>
    <w:rsid w:val="0066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7441"/>
  </w:style>
  <w:style w:type="paragraph" w:customStyle="1" w:styleId="ae">
    <w:name w:val="Нормальный (таблица)"/>
    <w:basedOn w:val="a"/>
    <w:next w:val="a"/>
    <w:rsid w:val="008B1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BF1C-E5F4-42F6-8A0F-B0639DF0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32</Pages>
  <Words>9515</Words>
  <Characters>54240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253</cp:revision>
  <cp:lastPrinted>2024-10-24T12:35:00Z</cp:lastPrinted>
  <dcterms:created xsi:type="dcterms:W3CDTF">2023-01-12T10:40:00Z</dcterms:created>
  <dcterms:modified xsi:type="dcterms:W3CDTF">2024-10-25T04:28:00Z</dcterms:modified>
</cp:coreProperties>
</file>